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A0" w:rsidRDefault="002B16A0" w:rsidP="002B16A0">
      <w:p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Anhang 1 </w:t>
      </w:r>
      <w:bookmarkStart w:id="0" w:name="_Toc418256966"/>
      <w:r>
        <w:rPr>
          <w:b/>
          <w:sz w:val="36"/>
          <w:szCs w:val="36"/>
        </w:rPr>
        <w:t xml:space="preserve">- </w:t>
      </w:r>
      <w:r w:rsidRPr="00335E4D">
        <w:rPr>
          <w:b/>
          <w:sz w:val="36"/>
          <w:szCs w:val="36"/>
        </w:rPr>
        <w:t>Themenvorschläge Frühjahr 2014</w:t>
      </w:r>
      <w:bookmarkEnd w:id="0"/>
    </w:p>
    <w:p w:rsidR="002B16A0" w:rsidRPr="00244A41" w:rsidRDefault="002B16A0" w:rsidP="002B16A0">
      <w:pPr>
        <w:tabs>
          <w:tab w:val="right" w:pos="8931"/>
        </w:tabs>
        <w:spacing w:before="240" w:after="0" w:line="360" w:lineRule="auto"/>
        <w:jc w:val="left"/>
        <w:rPr>
          <w:rFonts w:ascii="Futura Lt BT" w:eastAsiaTheme="minorHAnsi" w:hAnsi="Futura Lt BT" w:cs="Arial"/>
          <w:szCs w:val="22"/>
          <w:lang w:eastAsia="en-US"/>
        </w:rPr>
      </w:pPr>
      <w:r>
        <w:rPr>
          <w:rFonts w:ascii="Futura Lt BT" w:eastAsiaTheme="minorHAnsi" w:hAnsi="Futura Lt BT" w:cs="Arial"/>
          <w:szCs w:val="22"/>
          <w:lang w:eastAsia="en-US"/>
        </w:rPr>
        <w:t>T</w:t>
      </w:r>
      <w:r w:rsidRPr="00244A41">
        <w:rPr>
          <w:rFonts w:ascii="Futura Lt BT" w:eastAsiaTheme="minorHAnsi" w:hAnsi="Futura Lt BT" w:cs="Arial"/>
          <w:szCs w:val="22"/>
          <w:lang w:eastAsia="en-US"/>
        </w:rPr>
        <w:t>HEMEN</w:t>
      </w:r>
      <w:r>
        <w:rPr>
          <w:rFonts w:ascii="Futura Lt BT" w:eastAsiaTheme="minorHAnsi" w:hAnsi="Futura Lt BT" w:cs="Arial"/>
          <w:szCs w:val="22"/>
          <w:lang w:eastAsia="en-US"/>
        </w:rPr>
        <w:t>SAMMLUNG</w:t>
      </w:r>
      <w:r>
        <w:rPr>
          <w:rFonts w:ascii="Futura Lt BT" w:eastAsiaTheme="minorHAnsi" w:hAnsi="Futura Lt BT" w:cs="Arial"/>
          <w:szCs w:val="22"/>
          <w:lang w:eastAsia="en-US"/>
        </w:rPr>
        <w:tab/>
        <w:t>PFITZNER, Jänner 2014</w:t>
      </w:r>
    </w:p>
    <w:p w:rsidR="002B16A0" w:rsidRPr="00244A41" w:rsidRDefault="002B16A0" w:rsidP="002B16A0">
      <w:pPr>
        <w:numPr>
          <w:ilvl w:val="0"/>
          <w:numId w:val="1"/>
        </w:numPr>
        <w:spacing w:before="120" w:after="0"/>
        <w:ind w:left="357" w:hanging="357"/>
        <w:jc w:val="left"/>
        <w:rPr>
          <w:rFonts w:ascii="Futura Lt BT" w:eastAsiaTheme="minorHAnsi" w:hAnsi="Futura Lt BT" w:cs="Arial"/>
          <w:szCs w:val="22"/>
          <w:lang w:eastAsia="en-US"/>
        </w:rPr>
      </w:pPr>
      <w:r w:rsidRPr="00244A41">
        <w:rPr>
          <w:rFonts w:ascii="Futura Lt BT" w:eastAsiaTheme="minorHAnsi" w:hAnsi="Futura Lt BT" w:cs="Arial"/>
          <w:szCs w:val="22"/>
          <w:lang w:eastAsia="en-US"/>
        </w:rPr>
        <w:t xml:space="preserve">Gelee Royal: </w:t>
      </w:r>
    </w:p>
    <w:p w:rsidR="002B16A0" w:rsidRPr="00244A41" w:rsidRDefault="002B16A0" w:rsidP="002B16A0">
      <w:pPr>
        <w:numPr>
          <w:ilvl w:val="1"/>
          <w:numId w:val="1"/>
        </w:numPr>
        <w:spacing w:after="0"/>
        <w:jc w:val="left"/>
        <w:rPr>
          <w:rFonts w:ascii="Futura Lt BT" w:eastAsiaTheme="minorHAnsi" w:hAnsi="Futura Lt BT" w:cs="Arial"/>
          <w:szCs w:val="22"/>
          <w:lang w:eastAsia="en-US"/>
        </w:rPr>
      </w:pPr>
      <w:r w:rsidRPr="00244A41">
        <w:rPr>
          <w:rFonts w:ascii="Futura Lt BT" w:eastAsiaTheme="minorHAnsi" w:hAnsi="Futura Lt BT" w:cs="Arial"/>
          <w:szCs w:val="22"/>
          <w:lang w:eastAsia="en-US"/>
        </w:rPr>
        <w:t xml:space="preserve">Inhaltsstoffe, Enzyme </w:t>
      </w:r>
      <w:r w:rsidRPr="00244A41">
        <w:rPr>
          <w:rFonts w:ascii="Arial" w:eastAsiaTheme="minorHAnsi" w:hAnsi="Arial" w:cs="Arial"/>
          <w:szCs w:val="22"/>
          <w:lang w:eastAsia="en-US"/>
        </w:rPr>
        <w:t>→</w:t>
      </w:r>
      <w:r w:rsidRPr="00244A41">
        <w:rPr>
          <w:rFonts w:ascii="Futura Lt BT" w:eastAsiaTheme="minorHAnsi" w:hAnsi="Futura Lt BT" w:cs="Arial"/>
          <w:szCs w:val="22"/>
          <w:lang w:eastAsia="en-US"/>
        </w:rPr>
        <w:t xml:space="preserve"> Messung der Enzyme?</w:t>
      </w:r>
    </w:p>
    <w:p w:rsidR="002B16A0" w:rsidRPr="00244A41" w:rsidRDefault="002B16A0" w:rsidP="002B16A0">
      <w:pPr>
        <w:numPr>
          <w:ilvl w:val="1"/>
          <w:numId w:val="1"/>
        </w:numPr>
        <w:spacing w:after="0"/>
        <w:jc w:val="left"/>
        <w:rPr>
          <w:rFonts w:ascii="Futura Lt BT" w:eastAsiaTheme="minorHAnsi" w:hAnsi="Futura Lt BT" w:cs="Arial"/>
          <w:szCs w:val="22"/>
          <w:lang w:eastAsia="en-US"/>
        </w:rPr>
      </w:pPr>
      <w:r w:rsidRPr="00244A41">
        <w:rPr>
          <w:rFonts w:ascii="Futura Lt BT" w:eastAsiaTheme="minorHAnsi" w:hAnsi="Futura Lt BT" w:cs="Arial"/>
          <w:szCs w:val="22"/>
          <w:lang w:eastAsia="en-US"/>
        </w:rPr>
        <w:t>Wirkung auf Bienenlarven –&gt; biochemische Vorgänge, Epigenetik</w:t>
      </w:r>
    </w:p>
    <w:p w:rsidR="002B16A0" w:rsidRPr="00244A41" w:rsidRDefault="002B16A0" w:rsidP="002B16A0">
      <w:pPr>
        <w:numPr>
          <w:ilvl w:val="1"/>
          <w:numId w:val="1"/>
        </w:numPr>
        <w:spacing w:after="0"/>
        <w:jc w:val="left"/>
        <w:rPr>
          <w:rFonts w:ascii="Futura Lt BT" w:eastAsiaTheme="minorHAnsi" w:hAnsi="Futura Lt BT" w:cs="Arial"/>
          <w:szCs w:val="22"/>
          <w:lang w:eastAsia="en-US"/>
        </w:rPr>
      </w:pPr>
      <w:r w:rsidRPr="00244A41">
        <w:rPr>
          <w:rFonts w:ascii="Futura Lt BT" w:eastAsiaTheme="minorHAnsi" w:hAnsi="Futura Lt BT" w:cs="Arial"/>
          <w:szCs w:val="22"/>
          <w:lang w:eastAsia="en-US"/>
        </w:rPr>
        <w:t>Wirkung in Kosmetika, Nahrungsmitteln für den Menschen</w:t>
      </w:r>
    </w:p>
    <w:p w:rsidR="002B16A0" w:rsidRPr="00244A41" w:rsidRDefault="002B16A0" w:rsidP="002B16A0">
      <w:pPr>
        <w:numPr>
          <w:ilvl w:val="1"/>
          <w:numId w:val="1"/>
        </w:numPr>
        <w:spacing w:after="0"/>
        <w:jc w:val="left"/>
        <w:rPr>
          <w:rFonts w:ascii="Futura Lt BT" w:eastAsiaTheme="minorHAnsi" w:hAnsi="Futura Lt BT" w:cs="Arial"/>
          <w:szCs w:val="22"/>
          <w:lang w:eastAsia="en-US"/>
        </w:rPr>
      </w:pPr>
      <w:r w:rsidRPr="00244A41">
        <w:rPr>
          <w:rFonts w:ascii="Futura Lt BT" w:eastAsiaTheme="minorHAnsi" w:hAnsi="Futura Lt BT" w:cs="Arial"/>
          <w:szCs w:val="22"/>
          <w:lang w:eastAsia="en-US"/>
        </w:rPr>
        <w:t>Gewinnung</w:t>
      </w:r>
    </w:p>
    <w:p w:rsidR="002B16A0" w:rsidRPr="00244A41" w:rsidRDefault="002B16A0" w:rsidP="002B16A0">
      <w:pPr>
        <w:numPr>
          <w:ilvl w:val="0"/>
          <w:numId w:val="1"/>
        </w:numPr>
        <w:spacing w:before="120" w:after="0"/>
        <w:ind w:left="357" w:hanging="357"/>
        <w:jc w:val="left"/>
        <w:rPr>
          <w:rFonts w:ascii="Futura Lt BT" w:eastAsiaTheme="minorHAnsi" w:hAnsi="Futura Lt BT" w:cs="Arial"/>
          <w:szCs w:val="22"/>
          <w:lang w:eastAsia="en-US"/>
        </w:rPr>
      </w:pPr>
      <w:r w:rsidRPr="00244A41">
        <w:rPr>
          <w:rFonts w:ascii="Futura Lt BT" w:eastAsiaTheme="minorHAnsi" w:hAnsi="Futura Lt BT" w:cs="Arial"/>
          <w:szCs w:val="22"/>
          <w:lang w:eastAsia="en-US"/>
        </w:rPr>
        <w:t xml:space="preserve">Genetik &amp; Epigenetik: </w:t>
      </w:r>
      <w:r w:rsidRPr="00244A41">
        <w:rPr>
          <w:rFonts w:ascii="Futura Lt BT" w:eastAsiaTheme="minorHAnsi" w:hAnsi="Futura Lt BT" w:cs="Arial"/>
          <w:szCs w:val="22"/>
          <w:lang w:eastAsia="en-US"/>
        </w:rPr>
        <w:br/>
        <w:t>Inzucht, Schwestern, Halbschwestern, Drohnen sind haploid, Arbeiterinnen können Drohnen-Eier legen, wann passiert das, wie ist das gesteuert, Bienengenom ist bereits vollständig sequenziert, was weiß man schon?</w:t>
      </w:r>
    </w:p>
    <w:p w:rsidR="002B16A0" w:rsidRPr="00244A41" w:rsidRDefault="002B16A0" w:rsidP="002B16A0">
      <w:pPr>
        <w:numPr>
          <w:ilvl w:val="0"/>
          <w:numId w:val="1"/>
        </w:numPr>
        <w:spacing w:before="120" w:after="0"/>
        <w:ind w:left="357" w:hanging="357"/>
        <w:jc w:val="left"/>
        <w:rPr>
          <w:rFonts w:ascii="Futura Lt BT" w:eastAsiaTheme="minorHAnsi" w:hAnsi="Futura Lt BT" w:cs="Arial"/>
          <w:szCs w:val="22"/>
          <w:lang w:eastAsia="en-US"/>
        </w:rPr>
      </w:pPr>
      <w:r w:rsidRPr="00244A41">
        <w:rPr>
          <w:rFonts w:ascii="Futura Lt BT" w:eastAsiaTheme="minorHAnsi" w:hAnsi="Futura Lt BT" w:cs="Arial"/>
          <w:szCs w:val="22"/>
          <w:lang w:eastAsia="en-US"/>
        </w:rPr>
        <w:t>Honig und Kunsthonig</w:t>
      </w:r>
    </w:p>
    <w:p w:rsidR="002B16A0" w:rsidRPr="00244A41" w:rsidRDefault="002B16A0" w:rsidP="002B16A0">
      <w:pPr>
        <w:numPr>
          <w:ilvl w:val="1"/>
          <w:numId w:val="1"/>
        </w:numPr>
        <w:spacing w:after="0"/>
        <w:jc w:val="left"/>
        <w:rPr>
          <w:rFonts w:ascii="Futura Lt BT" w:eastAsiaTheme="minorHAnsi" w:hAnsi="Futura Lt BT" w:cs="Arial"/>
          <w:szCs w:val="22"/>
          <w:lang w:eastAsia="en-US"/>
        </w:rPr>
      </w:pPr>
      <w:r w:rsidRPr="00244A41">
        <w:rPr>
          <w:rFonts w:ascii="Futura Lt BT" w:eastAsiaTheme="minorHAnsi" w:hAnsi="Futura Lt BT" w:cs="Arial"/>
          <w:szCs w:val="22"/>
          <w:lang w:eastAsia="en-US"/>
        </w:rPr>
        <w:t xml:space="preserve">Qualitätskontrolle: Analyse, Sortenvergleich, Herkunftsland </w:t>
      </w:r>
      <w:r w:rsidRPr="00244A41">
        <w:rPr>
          <w:rFonts w:ascii="Arial" w:eastAsiaTheme="minorHAnsi" w:hAnsi="Arial" w:cs="Arial"/>
          <w:szCs w:val="22"/>
          <w:lang w:eastAsia="en-US"/>
        </w:rPr>
        <w:t>→</w:t>
      </w:r>
      <w:r w:rsidRPr="00244A41">
        <w:rPr>
          <w:rFonts w:ascii="Futura Lt BT" w:eastAsiaTheme="minorHAnsi" w:hAnsi="Futura Lt BT" w:cs="Arial"/>
          <w:szCs w:val="22"/>
          <w:lang w:eastAsia="en-US"/>
        </w:rPr>
        <w:t xml:space="preserve"> Pollenbestimmung im Honig</w:t>
      </w:r>
    </w:p>
    <w:p w:rsidR="002B16A0" w:rsidRPr="00244A41" w:rsidRDefault="002B16A0" w:rsidP="002B16A0">
      <w:pPr>
        <w:numPr>
          <w:ilvl w:val="1"/>
          <w:numId w:val="1"/>
        </w:numPr>
        <w:spacing w:after="0"/>
        <w:jc w:val="left"/>
        <w:rPr>
          <w:rFonts w:ascii="Futura Lt BT" w:eastAsiaTheme="minorHAnsi" w:hAnsi="Futura Lt BT" w:cs="Arial"/>
          <w:szCs w:val="22"/>
          <w:lang w:eastAsia="en-US"/>
        </w:rPr>
      </w:pPr>
      <w:r w:rsidRPr="00244A41">
        <w:rPr>
          <w:rFonts w:ascii="Futura Lt BT" w:eastAsiaTheme="minorHAnsi" w:hAnsi="Futura Lt BT" w:cs="Arial"/>
          <w:szCs w:val="22"/>
          <w:lang w:eastAsia="en-US"/>
        </w:rPr>
        <w:t>künstlicher Honig aus Fernost, Honig-Verschnitt, Fälschungen, Invertzuckercreme</w:t>
      </w:r>
    </w:p>
    <w:p w:rsidR="002B16A0" w:rsidRPr="00244A41" w:rsidRDefault="002B16A0" w:rsidP="002B16A0">
      <w:pPr>
        <w:numPr>
          <w:ilvl w:val="1"/>
          <w:numId w:val="1"/>
        </w:numPr>
        <w:spacing w:after="0"/>
        <w:jc w:val="left"/>
        <w:rPr>
          <w:rFonts w:ascii="Futura Lt BT" w:eastAsiaTheme="minorHAnsi" w:hAnsi="Futura Lt BT" w:cs="Arial"/>
          <w:szCs w:val="22"/>
          <w:lang w:eastAsia="en-US"/>
        </w:rPr>
      </w:pPr>
      <w:r w:rsidRPr="00244A41">
        <w:rPr>
          <w:rFonts w:ascii="Futura Lt BT" w:eastAsiaTheme="minorHAnsi" w:hAnsi="Futura Lt BT" w:cs="Arial"/>
          <w:szCs w:val="22"/>
          <w:lang w:eastAsia="en-US"/>
        </w:rPr>
        <w:t>Verunreinigungen, Kontaminationen, Schadstoffbelastung, Antibiotika im Honig (Chloramphenicol)</w:t>
      </w:r>
    </w:p>
    <w:p w:rsidR="002B16A0" w:rsidRPr="00244A41" w:rsidRDefault="002B16A0" w:rsidP="002B16A0">
      <w:pPr>
        <w:numPr>
          <w:ilvl w:val="0"/>
          <w:numId w:val="1"/>
        </w:numPr>
        <w:spacing w:before="120" w:after="0"/>
        <w:ind w:left="357" w:hanging="357"/>
        <w:jc w:val="left"/>
        <w:rPr>
          <w:rFonts w:ascii="Futura Lt BT" w:eastAsiaTheme="minorHAnsi" w:hAnsi="Futura Lt BT" w:cs="Arial"/>
          <w:szCs w:val="22"/>
          <w:lang w:eastAsia="en-US"/>
        </w:rPr>
      </w:pPr>
      <w:r w:rsidRPr="00244A41">
        <w:rPr>
          <w:rFonts w:ascii="Futura Lt BT" w:eastAsiaTheme="minorHAnsi" w:hAnsi="Futura Lt BT" w:cs="Arial"/>
          <w:szCs w:val="22"/>
          <w:lang w:eastAsia="en-US"/>
        </w:rPr>
        <w:t xml:space="preserve">Nektar: </w:t>
      </w:r>
      <w:r w:rsidRPr="00244A41">
        <w:rPr>
          <w:rFonts w:ascii="Futura Lt BT" w:eastAsiaTheme="minorHAnsi" w:hAnsi="Futura Lt BT" w:cs="Arial"/>
          <w:szCs w:val="22"/>
          <w:lang w:eastAsia="en-US"/>
        </w:rPr>
        <w:br/>
        <w:t>Zusammensetzung, Biochemie der Entstehung in der Pflanze, wie wird daraus Honig, welche Enzyme beteiligt? Kann man diese Enzyme messen? Sind diese Enzyme auch in Gelee Royal enthalten? Unterschiede verschiedener Pflanzen</w:t>
      </w:r>
    </w:p>
    <w:p w:rsidR="002B16A0" w:rsidRPr="00244A41" w:rsidRDefault="002B16A0" w:rsidP="002B16A0">
      <w:pPr>
        <w:numPr>
          <w:ilvl w:val="0"/>
          <w:numId w:val="1"/>
        </w:numPr>
        <w:spacing w:before="120" w:after="0"/>
        <w:ind w:left="357" w:hanging="357"/>
        <w:jc w:val="left"/>
        <w:rPr>
          <w:rFonts w:ascii="Futura Lt BT" w:eastAsiaTheme="minorHAnsi" w:hAnsi="Futura Lt BT" w:cs="Arial"/>
          <w:szCs w:val="22"/>
          <w:lang w:eastAsia="en-US"/>
        </w:rPr>
      </w:pPr>
      <w:r w:rsidRPr="00244A41">
        <w:rPr>
          <w:rFonts w:ascii="Futura Lt BT" w:eastAsiaTheme="minorHAnsi" w:hAnsi="Futura Lt BT" w:cs="Arial"/>
          <w:szCs w:val="22"/>
          <w:lang w:eastAsia="en-US"/>
        </w:rPr>
        <w:t>Anatomie:</w:t>
      </w:r>
    </w:p>
    <w:p w:rsidR="002B16A0" w:rsidRPr="00244A41" w:rsidRDefault="002B16A0" w:rsidP="002B16A0">
      <w:pPr>
        <w:numPr>
          <w:ilvl w:val="1"/>
          <w:numId w:val="1"/>
        </w:numPr>
        <w:spacing w:after="0"/>
        <w:jc w:val="left"/>
        <w:rPr>
          <w:rFonts w:ascii="Futura Lt BT" w:eastAsiaTheme="minorHAnsi" w:hAnsi="Futura Lt BT" w:cs="Arial"/>
          <w:szCs w:val="22"/>
          <w:lang w:eastAsia="en-US"/>
        </w:rPr>
      </w:pPr>
      <w:r w:rsidRPr="00244A41">
        <w:rPr>
          <w:rFonts w:ascii="Futura Lt BT" w:eastAsiaTheme="minorHAnsi" w:hAnsi="Futura Lt BT" w:cs="Arial"/>
          <w:szCs w:val="22"/>
          <w:lang w:eastAsia="en-US"/>
        </w:rPr>
        <w:t>Atmung, Blutkreislauf, Immunsystem, Facettenaugen</w:t>
      </w:r>
    </w:p>
    <w:p w:rsidR="002B16A0" w:rsidRPr="00244A41" w:rsidRDefault="002B16A0" w:rsidP="002B16A0">
      <w:pPr>
        <w:numPr>
          <w:ilvl w:val="1"/>
          <w:numId w:val="1"/>
        </w:numPr>
        <w:spacing w:after="0"/>
        <w:jc w:val="left"/>
        <w:rPr>
          <w:rFonts w:ascii="Futura Lt BT" w:eastAsiaTheme="minorHAnsi" w:hAnsi="Futura Lt BT" w:cs="Arial"/>
          <w:szCs w:val="22"/>
          <w:lang w:eastAsia="en-US"/>
        </w:rPr>
      </w:pPr>
      <w:r w:rsidRPr="00244A41">
        <w:rPr>
          <w:rFonts w:ascii="Futura Lt BT" w:eastAsiaTheme="minorHAnsi" w:hAnsi="Futura Lt BT" w:cs="Arial"/>
          <w:szCs w:val="22"/>
          <w:lang w:eastAsia="en-US"/>
        </w:rPr>
        <w:t>Honig- und Wachsbildung</w:t>
      </w:r>
    </w:p>
    <w:p w:rsidR="002B16A0" w:rsidRPr="00244A41" w:rsidRDefault="002B16A0" w:rsidP="002B16A0">
      <w:pPr>
        <w:numPr>
          <w:ilvl w:val="1"/>
          <w:numId w:val="1"/>
        </w:numPr>
        <w:spacing w:after="0"/>
        <w:jc w:val="left"/>
        <w:rPr>
          <w:rFonts w:ascii="Futura Lt BT" w:eastAsiaTheme="minorHAnsi" w:hAnsi="Futura Lt BT" w:cs="Arial"/>
          <w:szCs w:val="22"/>
          <w:lang w:eastAsia="en-US"/>
        </w:rPr>
      </w:pPr>
      <w:r w:rsidRPr="00244A41">
        <w:rPr>
          <w:rFonts w:ascii="Futura Lt BT" w:eastAsiaTheme="minorHAnsi" w:hAnsi="Futura Lt BT" w:cs="Arial"/>
          <w:szCs w:val="22"/>
          <w:lang w:eastAsia="en-US"/>
        </w:rPr>
        <w:t xml:space="preserve">Sensoren für Duftstoffe, chem. Kommunikation untereinander </w:t>
      </w:r>
    </w:p>
    <w:p w:rsidR="002B16A0" w:rsidRPr="00244A41" w:rsidRDefault="002B16A0" w:rsidP="002B16A0">
      <w:pPr>
        <w:numPr>
          <w:ilvl w:val="0"/>
          <w:numId w:val="1"/>
        </w:numPr>
        <w:spacing w:before="120" w:after="0"/>
        <w:ind w:left="357" w:hanging="357"/>
        <w:jc w:val="left"/>
        <w:rPr>
          <w:rFonts w:ascii="Futura Lt BT" w:eastAsiaTheme="minorHAnsi" w:hAnsi="Futura Lt BT" w:cs="Arial"/>
          <w:szCs w:val="22"/>
          <w:lang w:eastAsia="en-US"/>
        </w:rPr>
      </w:pPr>
      <w:r w:rsidRPr="00244A41">
        <w:rPr>
          <w:rFonts w:ascii="Futura Lt BT" w:eastAsiaTheme="minorHAnsi" w:hAnsi="Futura Lt BT" w:cs="Arial"/>
          <w:szCs w:val="22"/>
          <w:lang w:eastAsia="en-US"/>
        </w:rPr>
        <w:t>Wachs</w:t>
      </w:r>
    </w:p>
    <w:p w:rsidR="002B16A0" w:rsidRPr="00244A41" w:rsidRDefault="002B16A0" w:rsidP="002B16A0">
      <w:pPr>
        <w:numPr>
          <w:ilvl w:val="1"/>
          <w:numId w:val="1"/>
        </w:numPr>
        <w:spacing w:after="0"/>
        <w:jc w:val="left"/>
        <w:rPr>
          <w:rFonts w:ascii="Futura Lt BT" w:eastAsiaTheme="minorHAnsi" w:hAnsi="Futura Lt BT" w:cs="Arial"/>
          <w:szCs w:val="22"/>
          <w:lang w:eastAsia="en-US"/>
        </w:rPr>
      </w:pPr>
      <w:r w:rsidRPr="00244A41">
        <w:rPr>
          <w:rFonts w:ascii="Futura Lt BT" w:eastAsiaTheme="minorHAnsi" w:hAnsi="Futura Lt BT" w:cs="Arial"/>
          <w:szCs w:val="22"/>
          <w:lang w:eastAsia="en-US"/>
        </w:rPr>
        <w:t xml:space="preserve">Wachs: Zusammensetzung, chem. Veränderung mit der Alterung, Funktion im Bienenstaat, </w:t>
      </w:r>
      <w:r w:rsidR="00C52888" w:rsidRPr="00244A41">
        <w:rPr>
          <w:rFonts w:ascii="Futura Lt BT" w:eastAsiaTheme="minorHAnsi" w:hAnsi="Futura Lt BT" w:cs="Arial"/>
          <w:szCs w:val="22"/>
          <w:lang w:eastAsia="en-US"/>
        </w:rPr>
        <w:t>technologischer</w:t>
      </w:r>
      <w:r w:rsidRPr="00244A41">
        <w:rPr>
          <w:rFonts w:ascii="Futura Lt BT" w:eastAsiaTheme="minorHAnsi" w:hAnsi="Futura Lt BT" w:cs="Arial"/>
          <w:szCs w:val="22"/>
          <w:lang w:eastAsia="en-US"/>
        </w:rPr>
        <w:t xml:space="preserve"> Nutzen für den Menschen, wozu kann man es verwenden, Qualitätsunterschiede</w:t>
      </w:r>
    </w:p>
    <w:p w:rsidR="002B16A0" w:rsidRPr="00244A41" w:rsidRDefault="002B16A0" w:rsidP="002B16A0">
      <w:pPr>
        <w:numPr>
          <w:ilvl w:val="1"/>
          <w:numId w:val="1"/>
        </w:numPr>
        <w:spacing w:after="0"/>
        <w:jc w:val="left"/>
        <w:rPr>
          <w:rFonts w:ascii="Futura Lt BT" w:eastAsiaTheme="minorHAnsi" w:hAnsi="Futura Lt BT" w:cs="Arial"/>
          <w:szCs w:val="22"/>
          <w:lang w:eastAsia="en-US"/>
        </w:rPr>
      </w:pPr>
      <w:r w:rsidRPr="00244A41">
        <w:rPr>
          <w:rFonts w:ascii="Futura Lt BT" w:eastAsiaTheme="minorHAnsi" w:hAnsi="Futura Lt BT" w:cs="Arial"/>
          <w:szCs w:val="22"/>
          <w:lang w:eastAsia="en-US"/>
        </w:rPr>
        <w:t>Wabenbau</w:t>
      </w:r>
    </w:p>
    <w:p w:rsidR="002B16A0" w:rsidRPr="00244A41" w:rsidRDefault="002B16A0" w:rsidP="002B16A0">
      <w:pPr>
        <w:numPr>
          <w:ilvl w:val="1"/>
          <w:numId w:val="1"/>
        </w:numPr>
        <w:spacing w:after="0"/>
        <w:jc w:val="left"/>
        <w:rPr>
          <w:rFonts w:ascii="Futura Lt BT" w:eastAsiaTheme="minorHAnsi" w:hAnsi="Futura Lt BT" w:cs="Arial"/>
          <w:szCs w:val="22"/>
          <w:lang w:eastAsia="en-US"/>
        </w:rPr>
      </w:pPr>
      <w:r w:rsidRPr="00244A41">
        <w:rPr>
          <w:rFonts w:ascii="Futura Lt BT" w:eastAsiaTheme="minorHAnsi" w:hAnsi="Futura Lt BT" w:cs="Arial"/>
          <w:szCs w:val="22"/>
          <w:lang w:eastAsia="en-US"/>
        </w:rPr>
        <w:t xml:space="preserve"> Propolis: Zusammensetzung, Funktion, Verwendung; Qualitätsunterschiede</w:t>
      </w:r>
    </w:p>
    <w:p w:rsidR="002B16A0" w:rsidRPr="00244A41" w:rsidRDefault="002B16A0" w:rsidP="002B16A0">
      <w:pPr>
        <w:numPr>
          <w:ilvl w:val="0"/>
          <w:numId w:val="1"/>
        </w:numPr>
        <w:spacing w:before="120" w:after="0"/>
        <w:ind w:left="357" w:hanging="357"/>
        <w:jc w:val="left"/>
        <w:rPr>
          <w:rFonts w:ascii="Futura Lt BT" w:eastAsiaTheme="minorHAnsi" w:hAnsi="Futura Lt BT" w:cs="Arial"/>
          <w:szCs w:val="22"/>
          <w:lang w:eastAsia="en-US"/>
        </w:rPr>
      </w:pPr>
      <w:r w:rsidRPr="00244A41">
        <w:rPr>
          <w:rFonts w:ascii="Futura Lt BT" w:eastAsiaTheme="minorHAnsi" w:hAnsi="Futura Lt BT" w:cs="Arial"/>
          <w:szCs w:val="22"/>
          <w:lang w:eastAsia="en-US"/>
        </w:rPr>
        <w:t>Erkrankungen:</w:t>
      </w:r>
      <w:r w:rsidRPr="00244A41">
        <w:rPr>
          <w:rFonts w:ascii="Futura Lt BT" w:eastAsiaTheme="minorHAnsi" w:hAnsi="Futura Lt BT" w:cs="Arial"/>
          <w:szCs w:val="22"/>
          <w:lang w:eastAsia="en-US"/>
        </w:rPr>
        <w:br/>
        <w:t>Amerikanische Faulbrut (</w:t>
      </w:r>
      <w:r w:rsidRPr="00244A41">
        <w:rPr>
          <w:rFonts w:ascii="Futura Lt BT" w:eastAsiaTheme="minorHAnsi" w:hAnsi="Futura Lt BT" w:cs="Arial"/>
          <w:i/>
          <w:szCs w:val="22"/>
          <w:lang w:eastAsia="en-US"/>
        </w:rPr>
        <w:t>Paenibacillus larvae</w:t>
      </w:r>
      <w:r w:rsidRPr="00244A41">
        <w:rPr>
          <w:rFonts w:ascii="Futura Lt BT" w:eastAsiaTheme="minorHAnsi" w:hAnsi="Futura Lt BT" w:cs="Arial"/>
          <w:szCs w:val="22"/>
          <w:lang w:eastAsia="en-US"/>
        </w:rPr>
        <w:t>), Europäische Faulbrut = Sauerbrut (</w:t>
      </w:r>
      <w:r w:rsidRPr="00244A41">
        <w:rPr>
          <w:rFonts w:ascii="Futura Lt BT" w:eastAsiaTheme="minorHAnsi" w:hAnsi="Futura Lt BT" w:cs="Arial"/>
          <w:i/>
          <w:szCs w:val="22"/>
          <w:lang w:eastAsia="en-US"/>
        </w:rPr>
        <w:t>Melissococcus plutonius</w:t>
      </w:r>
      <w:r w:rsidRPr="00244A41">
        <w:rPr>
          <w:rFonts w:ascii="Futura Lt BT" w:eastAsiaTheme="minorHAnsi" w:hAnsi="Futura Lt BT" w:cs="Arial"/>
          <w:szCs w:val="22"/>
          <w:lang w:eastAsia="en-US"/>
        </w:rPr>
        <w:t xml:space="preserve">), Varroa; Resistenzen, Behandlungsmethoden, chemischer Background, Welche Stoffe wirken wie? </w:t>
      </w:r>
    </w:p>
    <w:p w:rsidR="002B16A0" w:rsidRPr="00244A41" w:rsidRDefault="002B16A0" w:rsidP="002B16A0">
      <w:pPr>
        <w:numPr>
          <w:ilvl w:val="0"/>
          <w:numId w:val="1"/>
        </w:numPr>
        <w:spacing w:before="120" w:after="0"/>
        <w:ind w:left="357" w:hanging="357"/>
        <w:jc w:val="left"/>
        <w:rPr>
          <w:rFonts w:ascii="Futura Lt BT" w:eastAsiaTheme="minorHAnsi" w:hAnsi="Futura Lt BT" w:cs="Arial"/>
          <w:szCs w:val="22"/>
          <w:lang w:eastAsia="en-US"/>
        </w:rPr>
      </w:pPr>
      <w:r w:rsidRPr="00244A41">
        <w:rPr>
          <w:rFonts w:ascii="Futura Lt BT" w:eastAsiaTheme="minorHAnsi" w:hAnsi="Futura Lt BT" w:cs="Arial"/>
          <w:szCs w:val="22"/>
          <w:lang w:eastAsia="en-US"/>
        </w:rPr>
        <w:t>Energiebilanzen, Thermoregulation</w:t>
      </w:r>
    </w:p>
    <w:p w:rsidR="002B16A0" w:rsidRPr="00244A41" w:rsidRDefault="002B16A0" w:rsidP="002B16A0">
      <w:pPr>
        <w:numPr>
          <w:ilvl w:val="0"/>
          <w:numId w:val="1"/>
        </w:numPr>
        <w:spacing w:before="120" w:after="0"/>
        <w:ind w:left="357" w:hanging="357"/>
        <w:jc w:val="left"/>
        <w:rPr>
          <w:rFonts w:ascii="Futura Lt BT" w:eastAsiaTheme="minorHAnsi" w:hAnsi="Futura Lt BT" w:cs="Arial"/>
          <w:szCs w:val="22"/>
          <w:lang w:eastAsia="en-US"/>
        </w:rPr>
      </w:pPr>
      <w:r w:rsidRPr="00244A41">
        <w:rPr>
          <w:rFonts w:ascii="Futura Lt BT" w:eastAsiaTheme="minorHAnsi" w:hAnsi="Futura Lt BT" w:cs="Arial"/>
          <w:szCs w:val="22"/>
          <w:lang w:eastAsia="en-US"/>
        </w:rPr>
        <w:t>Zucht:  Heidrun Singer Bienenzucht</w:t>
      </w:r>
    </w:p>
    <w:p w:rsidR="002B16A0" w:rsidRPr="00244A41" w:rsidRDefault="002B16A0" w:rsidP="002B16A0">
      <w:pPr>
        <w:numPr>
          <w:ilvl w:val="0"/>
          <w:numId w:val="1"/>
        </w:numPr>
        <w:spacing w:before="120" w:after="0"/>
        <w:ind w:left="357" w:hanging="357"/>
        <w:jc w:val="left"/>
        <w:rPr>
          <w:rFonts w:ascii="Futura Lt BT" w:eastAsiaTheme="minorHAnsi" w:hAnsi="Futura Lt BT" w:cs="Arial"/>
          <w:szCs w:val="22"/>
          <w:lang w:eastAsia="en-US"/>
        </w:rPr>
      </w:pPr>
      <w:r w:rsidRPr="00244A41">
        <w:rPr>
          <w:rFonts w:ascii="Futura Lt BT" w:eastAsiaTheme="minorHAnsi" w:hAnsi="Futura Lt BT" w:cs="Arial"/>
          <w:szCs w:val="22"/>
          <w:lang w:eastAsia="en-US"/>
        </w:rPr>
        <w:t>Biene</w:t>
      </w:r>
      <w:r w:rsidR="00285189">
        <w:rPr>
          <w:rFonts w:ascii="Futura Lt BT" w:eastAsiaTheme="minorHAnsi" w:hAnsi="Futura Lt BT" w:cs="Arial"/>
          <w:szCs w:val="22"/>
          <w:lang w:eastAsia="en-US"/>
        </w:rPr>
        <w:t>n</w:t>
      </w:r>
      <w:r w:rsidRPr="00244A41">
        <w:rPr>
          <w:rFonts w:ascii="Futura Lt BT" w:eastAsiaTheme="minorHAnsi" w:hAnsi="Futura Lt BT" w:cs="Arial"/>
          <w:szCs w:val="22"/>
          <w:lang w:eastAsia="en-US"/>
        </w:rPr>
        <w:t xml:space="preserve">stichallergien, </w:t>
      </w:r>
      <w:r w:rsidR="00C52888">
        <w:rPr>
          <w:rFonts w:ascii="Futura Lt BT" w:eastAsiaTheme="minorHAnsi" w:hAnsi="Futura Lt BT" w:cs="Arial"/>
          <w:szCs w:val="22"/>
          <w:lang w:eastAsia="en-US"/>
        </w:rPr>
        <w:t>-</w:t>
      </w:r>
      <w:bookmarkStart w:id="1" w:name="_GoBack"/>
      <w:bookmarkEnd w:id="1"/>
      <w:r w:rsidRPr="00244A41">
        <w:rPr>
          <w:rFonts w:ascii="Futura Lt BT" w:eastAsiaTheme="minorHAnsi" w:hAnsi="Futura Lt BT" w:cs="Arial"/>
          <w:szCs w:val="22"/>
          <w:lang w:eastAsia="en-US"/>
        </w:rPr>
        <w:t>therapien, Diagnostik; Meli</w:t>
      </w:r>
      <w:r w:rsidR="00285189">
        <w:rPr>
          <w:rFonts w:ascii="Futura Lt BT" w:eastAsiaTheme="minorHAnsi" w:hAnsi="Futura Lt BT" w:cs="Arial"/>
          <w:szCs w:val="22"/>
          <w:lang w:eastAsia="en-US"/>
        </w:rPr>
        <w:t>t</w:t>
      </w:r>
      <w:r w:rsidRPr="00244A41">
        <w:rPr>
          <w:rFonts w:ascii="Futura Lt BT" w:eastAsiaTheme="minorHAnsi" w:hAnsi="Futura Lt BT" w:cs="Arial"/>
          <w:szCs w:val="22"/>
          <w:lang w:eastAsia="en-US"/>
        </w:rPr>
        <w:t>tin</w:t>
      </w:r>
    </w:p>
    <w:p w:rsidR="00FA222F" w:rsidRDefault="00FA222F"/>
    <w:sectPr w:rsidR="00FA22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82D0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A0"/>
    <w:rsid w:val="00285189"/>
    <w:rsid w:val="002B16A0"/>
    <w:rsid w:val="00C52888"/>
    <w:rsid w:val="00FA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261C2-96A6-4442-8B56-92BEC1AB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16A0"/>
    <w:pPr>
      <w:spacing w:after="120" w:line="240" w:lineRule="auto"/>
      <w:jc w:val="both"/>
    </w:pPr>
    <w:rPr>
      <w:rFonts w:ascii="Calibri" w:eastAsia="Times New Roman" w:hAnsi="Calibri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Ebert</dc:creator>
  <cp:lastModifiedBy>Andrea</cp:lastModifiedBy>
  <cp:revision>3</cp:revision>
  <dcterms:created xsi:type="dcterms:W3CDTF">2015-07-06T18:41:00Z</dcterms:created>
  <dcterms:modified xsi:type="dcterms:W3CDTF">2015-07-06T18:43:00Z</dcterms:modified>
</cp:coreProperties>
</file>