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17" w:rsidRDefault="00077517" w:rsidP="00077517">
      <w:pPr>
        <w:pStyle w:val="berschrift2"/>
        <w:numPr>
          <w:ilvl w:val="0"/>
          <w:numId w:val="0"/>
        </w:numPr>
      </w:pPr>
      <w:bookmarkStart w:id="0" w:name="_Toc418256968"/>
      <w:r>
        <w:t xml:space="preserve">Anhang </w:t>
      </w:r>
      <w:r w:rsidR="00387623">
        <w:t>5</w:t>
      </w:r>
      <w:bookmarkStart w:id="1" w:name="_GoBack"/>
      <w:bookmarkEnd w:id="1"/>
      <w:r>
        <w:t xml:space="preserve"> - Eingangsbefragung der Schüler/innen</w:t>
      </w:r>
      <w:bookmarkEnd w:id="0"/>
    </w:p>
    <w:p w:rsidR="00077517" w:rsidRPr="005E54BA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de-AT"/>
        </w:rPr>
      </w:pPr>
      <w:r w:rsidRPr="005E54BA">
        <w:rPr>
          <w:noProof/>
          <w:sz w:val="30"/>
          <w:szCs w:val="30"/>
          <w:lang w:eastAsia="de-AT"/>
        </w:rPr>
        <w:t>Der Fragebogen enthielt folgende Fragestellungen:</w:t>
      </w:r>
    </w:p>
    <w:p w:rsidR="00077517" w:rsidRDefault="00077517" w:rsidP="00077517">
      <w:pP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Bitte beantworte die nachfolgenden Fragen gewissenhaft, die Ergebnisse sind wichtig für unsere Projektarbeit – Danke!</w:t>
      </w:r>
    </w:p>
    <w:p w:rsidR="00077517" w:rsidRPr="000C1F1E" w:rsidRDefault="00077517" w:rsidP="00077517">
      <w:pPr>
        <w:pStyle w:val="Listenabsatz"/>
        <w:numPr>
          <w:ilvl w:val="0"/>
          <w:numId w:val="2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Erwartest du durch d</w:t>
      </w:r>
      <w:r w:rsidRPr="000C1F1E"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as Bienenprojekt für </w:t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dich</w:t>
      </w:r>
      <w:r w:rsidRPr="000C1F1E"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Vorteile? (bitte ankreuzen)</w:t>
      </w:r>
    </w:p>
    <w:p w:rsidR="00077517" w:rsidRDefault="00077517" w:rsidP="00077517">
      <w:pPr>
        <w:ind w:left="1416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JA</w:t>
      </w:r>
    </w:p>
    <w:p w:rsidR="00077517" w:rsidRDefault="00077517" w:rsidP="00077517">
      <w:pPr>
        <w:ind w:left="1416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NEIN</w:t>
      </w:r>
    </w:p>
    <w:p w:rsidR="00077517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Wenn du „ja“ angekreuzt hast, welche Vorteile siehst du?</w:t>
      </w:r>
    </w:p>
    <w:p w:rsidR="00077517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Default="00077517" w:rsidP="00077517">
      <w:pP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Pr="000C1F1E" w:rsidRDefault="00077517" w:rsidP="00077517">
      <w:pPr>
        <w:pStyle w:val="Listenabsatz"/>
        <w:numPr>
          <w:ilvl w:val="0"/>
          <w:numId w:val="2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Erwartest du von dem Bienenprojekt für dich Nachteile</w:t>
      </w:r>
      <w:r w:rsidRPr="000C1F1E"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? (bitte ankreuzen)</w:t>
      </w:r>
    </w:p>
    <w:p w:rsidR="00077517" w:rsidRDefault="00077517" w:rsidP="00077517">
      <w:pPr>
        <w:ind w:left="1416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JA</w:t>
      </w:r>
    </w:p>
    <w:p w:rsidR="00077517" w:rsidRDefault="00077517" w:rsidP="00077517">
      <w:pPr>
        <w:ind w:left="1416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NEIN</w:t>
      </w:r>
    </w:p>
    <w:p w:rsidR="00077517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Wenn du „ja“ angekreuzt hast, welche Nachteile erwartest du?</w:t>
      </w:r>
    </w:p>
    <w:p w:rsidR="00077517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Default="00077517" w:rsidP="00077517">
      <w:pPr>
        <w:pStyle w:val="Listenabsatz"/>
        <w:numPr>
          <w:ilvl w:val="0"/>
          <w:numId w:val="2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Kreuze jene Emotionen an, die du mit dem Bienenprojekt derzeit verbindest?</w:t>
      </w:r>
    </w:p>
    <w:p w:rsidR="00077517" w:rsidRDefault="00077517" w:rsidP="00077517">
      <w:pPr>
        <w:pStyle w:val="Listenabsatz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ich freue mich auf das Projekt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ich will lieber kein Projekt machen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das Projekt ist mir egal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…………………………………………………………………….……….. 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(Freitext)</w:t>
      </w:r>
    </w:p>
    <w:p w:rsidR="00077517" w:rsidRDefault="00077517" w:rsidP="00077517">
      <w:pP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Bitte beantworte die nachfolgenden Fragen gewissenhaft, die Ergebnisse sind wichtig für unsere Projektarbeit – Danke!</w:t>
      </w:r>
    </w:p>
    <w:p w:rsidR="00077517" w:rsidRDefault="00077517" w:rsidP="00077517">
      <w:pPr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</w:pPr>
    </w:p>
    <w:p w:rsidR="00077517" w:rsidRPr="005E54BA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de-AT"/>
        </w:rPr>
      </w:pPr>
      <w:r>
        <w:rPr>
          <w:noProof/>
          <w:sz w:val="30"/>
          <w:szCs w:val="30"/>
          <w:lang w:eastAsia="de-AT"/>
        </w:rPr>
        <w:t>Ergebnisse der Fragebogenerhebung</w:t>
      </w:r>
    </w:p>
    <w:p w:rsidR="00077517" w:rsidRPr="004B50F0" w:rsidRDefault="00077517" w:rsidP="00077517">
      <w:pPr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Bogen wurde nach Betrachtung eines Films („More than honey“) durchgeführt. 22 Bögen, 2 Schüler/innen fehlten; Mitte Juni, offene Fragen sinngemäß geclustert</w:t>
      </w:r>
    </w:p>
    <w:p w:rsidR="00077517" w:rsidRPr="000C1F1E" w:rsidRDefault="00077517" w:rsidP="00077517">
      <w:pPr>
        <w:pStyle w:val="Listenabsatz"/>
        <w:numPr>
          <w:ilvl w:val="0"/>
          <w:numId w:val="2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Erwartest du durch d</w:t>
      </w:r>
      <w:r w:rsidRPr="000C1F1E"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as Bienenprojekt für </w:t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dich</w:t>
      </w:r>
      <w:r w:rsidRPr="000C1F1E"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Vorteile? (bitte ankreuzen)</w:t>
      </w:r>
    </w:p>
    <w:p w:rsidR="00077517" w:rsidRDefault="00077517" w:rsidP="00077517">
      <w:pPr>
        <w:ind w:left="1416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JA </w:t>
      </w:r>
      <w:r w:rsidRPr="004B50F0"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22x (= alle)</w:t>
      </w:r>
    </w:p>
    <w:p w:rsidR="00077517" w:rsidRDefault="00077517" w:rsidP="00077517">
      <w:pPr>
        <w:ind w:left="1416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NEIN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Wenn du „ja“ angekreuzt hast, welche Vorteile siehst du?</w:t>
      </w:r>
    </w:p>
    <w:p w:rsidR="00077517" w:rsidRPr="00A94209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</w:pPr>
      <w:r w:rsidRPr="00A94209"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Bedeutung</w:t>
      </w:r>
      <w:r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 xml:space="preserve"> für Ausbildung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Grundlage für Diplomarbeit 12x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lastRenderedPageBreak/>
        <w:t xml:space="preserve">Praktische Erfahrungen (Labor) 6x 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Fortbildung 3x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Berufsähnliche Forschungserfahrung 2x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Gut für den Lebenslauf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Projekterfahrung</w:t>
      </w:r>
    </w:p>
    <w:p w:rsidR="00077517" w:rsidRPr="00A94209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</w:pPr>
      <w:r w:rsidRPr="00A94209"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Persönliche Bedeutung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Konkrete inhalte – Interesse am Thema (Wissen über Bienen/Bienensterben/Natur) 9x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Interessant 6x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Neu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Freude am Lernen/Spaß 2x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</w:pPr>
      <w:r w:rsidRPr="00A94209"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Positive Unterrichtsaspekte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Gute Interaktion mit Lehrer/innen - (Enstpannte) Arbeit mit Lehrern/interessante Diskussion mit Lehrern 3x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Abwechslung 2x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Fachübergreifendes Thema 3x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Teamarbeit 2x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Selbstständige Arbeit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Sinnvolle Tätigekeit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Anwendung des erlerneten Wissens möglich</w:t>
      </w:r>
    </w:p>
    <w:p w:rsidR="00077517" w:rsidRPr="005C237D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</w:pPr>
      <w:r w:rsidRPr="005C237D"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Weitere Aspekte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Bedeutung des Themas 3x</w:t>
      </w:r>
    </w:p>
    <w:p w:rsidR="00077517" w:rsidRDefault="00077517" w:rsidP="000775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Ev. Entdeckung möglich</w:t>
      </w:r>
    </w:p>
    <w:p w:rsidR="00077517" w:rsidRDefault="00077517" w:rsidP="00077517">
      <w:pPr>
        <w:spacing w:after="0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Default="00077517" w:rsidP="00077517">
      <w:pPr>
        <w:spacing w:after="0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Projekterfolg</w:t>
      </w:r>
    </w:p>
    <w:p w:rsidR="00077517" w:rsidRDefault="00077517" w:rsidP="00077517">
      <w:pPr>
        <w:spacing w:after="0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Kommunikation der Ergebnisse</w:t>
      </w:r>
    </w:p>
    <w:p w:rsidR="00077517" w:rsidRPr="000C1F1E" w:rsidRDefault="00077517" w:rsidP="00077517">
      <w:pPr>
        <w:pStyle w:val="Listenabsatz"/>
        <w:numPr>
          <w:ilvl w:val="0"/>
          <w:numId w:val="2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Erwartest du von dem Bienenprojekt für dich Nachteile</w:t>
      </w:r>
      <w:r w:rsidRPr="000C1F1E"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? (bitte ankreuzen)</w:t>
      </w:r>
    </w:p>
    <w:p w:rsidR="00077517" w:rsidRDefault="00077517" w:rsidP="00077517">
      <w:pPr>
        <w:ind w:left="1416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JA 1x</w:t>
      </w:r>
    </w:p>
    <w:p w:rsidR="00077517" w:rsidRPr="004B50F0" w:rsidRDefault="00077517" w:rsidP="00077517">
      <w:pPr>
        <w:ind w:left="1416"/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sym w:font="Symbol" w:char="F082"/>
      </w: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NEIN </w:t>
      </w:r>
      <w:r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21x</w:t>
      </w:r>
    </w:p>
    <w:p w:rsidR="00077517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Wenn du „ja“ angekreuzt hast, welche Nachteile erwartest du?</w:t>
      </w:r>
    </w:p>
    <w:p w:rsidR="00077517" w:rsidRDefault="00077517" w:rsidP="00077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Mehr Arbeit zu Hause</w:t>
      </w:r>
    </w:p>
    <w:p w:rsidR="00077517" w:rsidRDefault="00077517" w:rsidP="00077517">
      <w:pPr>
        <w:pStyle w:val="Listenabsatz"/>
        <w:numPr>
          <w:ilvl w:val="0"/>
          <w:numId w:val="2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 Kreuze jene Emotionen an, die du mit dem Bienenprojekt derzeit verbindest?</w:t>
      </w:r>
    </w:p>
    <w:p w:rsidR="00077517" w:rsidRDefault="00077517" w:rsidP="00077517">
      <w:pPr>
        <w:pStyle w:val="Listenabsatz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ich freue mich auf das Projekt </w:t>
      </w:r>
      <w:r w:rsidRPr="004B50F0"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21x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ich will lieber kein Projekt machen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das Projekt ist mir egal </w:t>
      </w:r>
      <w:r w:rsidRPr="004B50F0">
        <w:rPr>
          <w:rFonts w:ascii="Comic Sans MS" w:hAnsi="Comic Sans MS"/>
          <w:b/>
          <w:bCs/>
          <w:noProof/>
          <w:color w:val="C00000"/>
          <w:sz w:val="20"/>
          <w:szCs w:val="20"/>
          <w:lang w:eastAsia="de-AT"/>
        </w:rPr>
        <w:t>1x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 xml:space="preserve">…………………………………………………………………….……….. </w:t>
      </w: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</w:p>
    <w:p w:rsidR="00077517" w:rsidRDefault="00077517" w:rsidP="00077517">
      <w:pPr>
        <w:pStyle w:val="Listenabsatz"/>
        <w:numPr>
          <w:ilvl w:val="0"/>
          <w:numId w:val="3"/>
        </w:numPr>
        <w:spacing w:after="200" w:line="276" w:lineRule="auto"/>
        <w:jc w:val="left"/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  <w:lang w:eastAsia="de-AT"/>
        </w:rPr>
        <w:t>(Freitext)</w:t>
      </w:r>
    </w:p>
    <w:p w:rsidR="00FA222F" w:rsidRDefault="00FA222F"/>
    <w:sectPr w:rsidR="00FA2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69C"/>
    <w:multiLevelType w:val="multilevel"/>
    <w:tmpl w:val="DA707A0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34"/>
        </w:tabs>
        <w:ind w:left="667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7DE2650"/>
    <w:multiLevelType w:val="hybridMultilevel"/>
    <w:tmpl w:val="3B7A27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DA9"/>
    <w:multiLevelType w:val="hybridMultilevel"/>
    <w:tmpl w:val="16260A4C"/>
    <w:lvl w:ilvl="0" w:tplc="3D1CBB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17"/>
    <w:rsid w:val="00077517"/>
    <w:rsid w:val="00387623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517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77517"/>
    <w:pPr>
      <w:keepNext/>
      <w:pageBreakBefore/>
      <w:numPr>
        <w:numId w:val="1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77517"/>
    <w:pPr>
      <w:keepNext/>
      <w:numPr>
        <w:ilvl w:val="1"/>
        <w:numId w:val="1"/>
      </w:numPr>
      <w:spacing w:before="240"/>
      <w:outlineLvl w:val="1"/>
    </w:pPr>
    <w:rPr>
      <w:b/>
      <w:bCs/>
      <w:snapToGrid w:val="0"/>
      <w:sz w:val="32"/>
      <w:szCs w:val="34"/>
    </w:rPr>
  </w:style>
  <w:style w:type="paragraph" w:styleId="berschrift3">
    <w:name w:val="heading 3"/>
    <w:basedOn w:val="Standard"/>
    <w:next w:val="Standard"/>
    <w:link w:val="berschrift3Zchn"/>
    <w:qFormat/>
    <w:rsid w:val="00077517"/>
    <w:pPr>
      <w:keepNext/>
      <w:numPr>
        <w:ilvl w:val="2"/>
        <w:numId w:val="1"/>
      </w:numPr>
      <w:spacing w:before="240"/>
      <w:ind w:left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77517"/>
    <w:pPr>
      <w:keepNext/>
      <w:numPr>
        <w:ilvl w:val="3"/>
        <w:numId w:val="1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link w:val="berschrift5Zchn"/>
    <w:qFormat/>
    <w:rsid w:val="00077517"/>
    <w:pPr>
      <w:keepNext/>
      <w:numPr>
        <w:ilvl w:val="4"/>
        <w:numId w:val="1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link w:val="berschrift6Zchn"/>
    <w:qFormat/>
    <w:rsid w:val="00077517"/>
    <w:pPr>
      <w:keepNext/>
      <w:numPr>
        <w:ilvl w:val="5"/>
        <w:numId w:val="1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link w:val="berschrift7Zchn"/>
    <w:qFormat/>
    <w:rsid w:val="00077517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077517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0775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77517"/>
    <w:rPr>
      <w:rFonts w:ascii="Calibri" w:eastAsia="Times New Roman" w:hAnsi="Calibri" w:cs="Times New Roman"/>
      <w:b/>
      <w:bCs/>
      <w:caps/>
      <w:snapToGrid w:val="0"/>
      <w:sz w:val="36"/>
      <w:szCs w:val="3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77517"/>
    <w:rPr>
      <w:rFonts w:ascii="Calibri" w:eastAsia="Times New Roman" w:hAnsi="Calibri" w:cs="Times New Roman"/>
      <w:b/>
      <w:bCs/>
      <w:snapToGrid w:val="0"/>
      <w:sz w:val="32"/>
      <w:szCs w:val="3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77517"/>
    <w:rPr>
      <w:rFonts w:ascii="Calibri" w:eastAsia="Times New Roman" w:hAnsi="Calibri" w:cs="Times New Roman"/>
      <w:b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77517"/>
    <w:rPr>
      <w:rFonts w:ascii="Calibri" w:eastAsia="Times New Roman" w:hAnsi="Calibri" w:cs="Times New Roman"/>
      <w:b/>
      <w:snapToGrid w:val="0"/>
      <w:color w:val="000000"/>
      <w:sz w:val="26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77517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77517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77517"/>
    <w:rPr>
      <w:rFonts w:ascii="Calibri" w:eastAsia="Times New Roman" w:hAnsi="Calibri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77517"/>
    <w:rPr>
      <w:rFonts w:ascii="Calibri" w:eastAsia="Times New Roman" w:hAnsi="Calibri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77517"/>
    <w:rPr>
      <w:rFonts w:ascii="Calibri" w:eastAsia="Times New Roman" w:hAnsi="Calibri" w:cs="Arial"/>
      <w:lang w:eastAsia="de-DE"/>
    </w:rPr>
  </w:style>
  <w:style w:type="paragraph" w:styleId="Listenabsatz">
    <w:name w:val="List Paragraph"/>
    <w:basedOn w:val="Standard"/>
    <w:uiPriority w:val="34"/>
    <w:qFormat/>
    <w:rsid w:val="0007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517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77517"/>
    <w:pPr>
      <w:keepNext/>
      <w:pageBreakBefore/>
      <w:numPr>
        <w:numId w:val="1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77517"/>
    <w:pPr>
      <w:keepNext/>
      <w:numPr>
        <w:ilvl w:val="1"/>
        <w:numId w:val="1"/>
      </w:numPr>
      <w:spacing w:before="240"/>
      <w:outlineLvl w:val="1"/>
    </w:pPr>
    <w:rPr>
      <w:b/>
      <w:bCs/>
      <w:snapToGrid w:val="0"/>
      <w:sz w:val="32"/>
      <w:szCs w:val="34"/>
    </w:rPr>
  </w:style>
  <w:style w:type="paragraph" w:styleId="berschrift3">
    <w:name w:val="heading 3"/>
    <w:basedOn w:val="Standard"/>
    <w:next w:val="Standard"/>
    <w:link w:val="berschrift3Zchn"/>
    <w:qFormat/>
    <w:rsid w:val="00077517"/>
    <w:pPr>
      <w:keepNext/>
      <w:numPr>
        <w:ilvl w:val="2"/>
        <w:numId w:val="1"/>
      </w:numPr>
      <w:spacing w:before="240"/>
      <w:ind w:left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77517"/>
    <w:pPr>
      <w:keepNext/>
      <w:numPr>
        <w:ilvl w:val="3"/>
        <w:numId w:val="1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link w:val="berschrift5Zchn"/>
    <w:qFormat/>
    <w:rsid w:val="00077517"/>
    <w:pPr>
      <w:keepNext/>
      <w:numPr>
        <w:ilvl w:val="4"/>
        <w:numId w:val="1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link w:val="berschrift6Zchn"/>
    <w:qFormat/>
    <w:rsid w:val="00077517"/>
    <w:pPr>
      <w:keepNext/>
      <w:numPr>
        <w:ilvl w:val="5"/>
        <w:numId w:val="1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link w:val="berschrift7Zchn"/>
    <w:qFormat/>
    <w:rsid w:val="00077517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077517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0775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77517"/>
    <w:rPr>
      <w:rFonts w:ascii="Calibri" w:eastAsia="Times New Roman" w:hAnsi="Calibri" w:cs="Times New Roman"/>
      <w:b/>
      <w:bCs/>
      <w:caps/>
      <w:snapToGrid w:val="0"/>
      <w:sz w:val="36"/>
      <w:szCs w:val="3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77517"/>
    <w:rPr>
      <w:rFonts w:ascii="Calibri" w:eastAsia="Times New Roman" w:hAnsi="Calibri" w:cs="Times New Roman"/>
      <w:b/>
      <w:bCs/>
      <w:snapToGrid w:val="0"/>
      <w:sz w:val="32"/>
      <w:szCs w:val="3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77517"/>
    <w:rPr>
      <w:rFonts w:ascii="Calibri" w:eastAsia="Times New Roman" w:hAnsi="Calibri" w:cs="Times New Roman"/>
      <w:b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77517"/>
    <w:rPr>
      <w:rFonts w:ascii="Calibri" w:eastAsia="Times New Roman" w:hAnsi="Calibri" w:cs="Times New Roman"/>
      <w:b/>
      <w:snapToGrid w:val="0"/>
      <w:color w:val="000000"/>
      <w:sz w:val="26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77517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77517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77517"/>
    <w:rPr>
      <w:rFonts w:ascii="Calibri" w:eastAsia="Times New Roman" w:hAnsi="Calibri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77517"/>
    <w:rPr>
      <w:rFonts w:ascii="Calibri" w:eastAsia="Times New Roman" w:hAnsi="Calibri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77517"/>
    <w:rPr>
      <w:rFonts w:ascii="Calibri" w:eastAsia="Times New Roman" w:hAnsi="Calibri" w:cs="Arial"/>
      <w:lang w:eastAsia="de-DE"/>
    </w:rPr>
  </w:style>
  <w:style w:type="paragraph" w:styleId="Listenabsatz">
    <w:name w:val="List Paragraph"/>
    <w:basedOn w:val="Standard"/>
    <w:uiPriority w:val="34"/>
    <w:qFormat/>
    <w:rsid w:val="0007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Ebert</dc:creator>
  <cp:lastModifiedBy>Veronika Ebert</cp:lastModifiedBy>
  <cp:revision>2</cp:revision>
  <dcterms:created xsi:type="dcterms:W3CDTF">2015-07-06T08:17:00Z</dcterms:created>
  <dcterms:modified xsi:type="dcterms:W3CDTF">2015-07-06T08:33:00Z</dcterms:modified>
</cp:coreProperties>
</file>