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A6" w:rsidRDefault="007610A6">
      <w:pPr>
        <w:pStyle w:val="berschrift1"/>
        <w:tabs>
          <w:tab w:val="left" w:pos="360"/>
        </w:tabs>
      </w:pPr>
    </w:p>
    <w:p w:rsidR="007610A6" w:rsidRDefault="003E2ACF" w:rsidP="003E2ACF">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
        </w:tabs>
      </w:pPr>
      <w:r>
        <w:t>Ak</w:t>
      </w:r>
      <w:r w:rsidR="007610A6">
        <w:t>ustik I</w:t>
      </w:r>
    </w:p>
    <w:p w:rsidR="007610A6" w:rsidRDefault="007610A6"/>
    <w:p w:rsidR="007610A6" w:rsidRDefault="007610A6"/>
    <w:p w:rsidR="007610A6" w:rsidRPr="003E2ACF" w:rsidRDefault="007610A6" w:rsidP="003E2AC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32"/>
        </w:rPr>
      </w:pPr>
      <w:r w:rsidRPr="003E2ACF">
        <w:rPr>
          <w:bCs/>
          <w:sz w:val="32"/>
        </w:rPr>
        <w:t>1) Das Ohr</w:t>
      </w:r>
    </w:p>
    <w:p w:rsidR="007610A6" w:rsidRDefault="007610A6"/>
    <w:p w:rsidR="007610A6" w:rsidRDefault="00FF7EEE">
      <w:pPr>
        <w:jc w:val="center"/>
      </w:pPr>
      <w:r>
        <w:rPr>
          <w:rFonts w:ascii="Comic Sans MS" w:hAnsi="Comic Sans MS"/>
          <w:noProof/>
          <w:lang w:eastAsia="de-AT"/>
        </w:rPr>
        <w:drawing>
          <wp:inline distT="0" distB="0" distL="0" distR="0">
            <wp:extent cx="4533900" cy="3448050"/>
            <wp:effectExtent l="0" t="0" r="0" b="0"/>
            <wp:docPr id="1" name="Bild 1" descr="Huma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448050"/>
                    </a:xfrm>
                    <a:prstGeom prst="rect">
                      <a:avLst/>
                    </a:prstGeom>
                    <a:noFill/>
                    <a:ln>
                      <a:noFill/>
                    </a:ln>
                  </pic:spPr>
                </pic:pic>
              </a:graphicData>
            </a:graphic>
          </wp:inline>
        </w:drawing>
      </w:r>
    </w:p>
    <w:p w:rsidR="007610A6" w:rsidRDefault="007610A6"/>
    <w:p w:rsidR="003E2ACF" w:rsidRPr="003E2ACF" w:rsidRDefault="00A12B60" w:rsidP="003E2ACF">
      <w:pPr>
        <w:numPr>
          <w:ilvl w:val="0"/>
          <w:numId w:val="9"/>
        </w:numPr>
        <w:pBdr>
          <w:top w:val="single" w:sz="4" w:space="1" w:color="auto"/>
          <w:left w:val="single" w:sz="4" w:space="4" w:color="auto"/>
          <w:bottom w:val="single" w:sz="4" w:space="1" w:color="auto"/>
          <w:right w:val="single" w:sz="4" w:space="4" w:color="auto"/>
        </w:pBdr>
        <w:ind w:left="284" w:hanging="284"/>
        <w:rPr>
          <w:sz w:val="28"/>
          <w:szCs w:val="28"/>
          <w:lang w:val="en-US"/>
        </w:rPr>
      </w:pPr>
      <w:r w:rsidRPr="003E2ACF">
        <w:rPr>
          <w:sz w:val="28"/>
          <w:szCs w:val="28"/>
          <w:lang w:val="en-US"/>
        </w:rPr>
        <w:t>Explain!</w:t>
      </w:r>
    </w:p>
    <w:p w:rsidR="00A12B60" w:rsidRPr="00A12B60" w:rsidRDefault="00A12B60" w:rsidP="003E2ACF">
      <w:pPr>
        <w:ind w:left="284"/>
        <w:rPr>
          <w:sz w:val="32"/>
          <w:szCs w:val="32"/>
          <w:lang w:val="en-US"/>
        </w:rPr>
      </w:pPr>
    </w:p>
    <w:p w:rsidR="007610A6" w:rsidRPr="00A12B60" w:rsidRDefault="00A12B60" w:rsidP="00A12B60">
      <w:pPr>
        <w:rPr>
          <w:lang w:val="en-US"/>
        </w:rPr>
      </w:pPr>
      <w:r>
        <w:rPr>
          <w:lang w:val="en-US"/>
        </w:rPr>
        <w:t>Watch the video</w:t>
      </w:r>
      <w:r w:rsidR="007610A6" w:rsidRPr="00A12B60">
        <w:rPr>
          <w:lang w:val="en-US"/>
        </w:rPr>
        <w:t xml:space="preserve"> ‚</w:t>
      </w:r>
      <w:r w:rsidR="007610A6" w:rsidRPr="00A12B60">
        <w:rPr>
          <w:i/>
          <w:iCs/>
          <w:lang w:val="en-US"/>
        </w:rPr>
        <w:t>How the ear works’</w:t>
      </w:r>
      <w:r>
        <w:rPr>
          <w:lang w:val="en-US"/>
        </w:rPr>
        <w:t xml:space="preserve"> on</w:t>
      </w:r>
      <w:r w:rsidR="007610A6" w:rsidRPr="00A12B60">
        <w:rPr>
          <w:lang w:val="en-US"/>
        </w:rPr>
        <w:t xml:space="preserve"> </w:t>
      </w:r>
      <w:r w:rsidR="007610A6" w:rsidRPr="00A12B60">
        <w:rPr>
          <w:i/>
          <w:iCs/>
          <w:lang w:val="en-US"/>
        </w:rPr>
        <w:t>Youtube</w:t>
      </w:r>
      <w:r w:rsidR="007610A6" w:rsidRPr="00A12B60">
        <w:rPr>
          <w:lang w:val="en-US"/>
        </w:rPr>
        <w:t xml:space="preserve">. </w:t>
      </w:r>
    </w:p>
    <w:p w:rsidR="007610A6" w:rsidRPr="00A12B60" w:rsidRDefault="007610A6">
      <w:pPr>
        <w:rPr>
          <w:lang w:val="en-US"/>
        </w:rPr>
      </w:pPr>
    </w:p>
    <w:p w:rsidR="007610A6" w:rsidRDefault="007610A6">
      <w:hyperlink r:id="rId9" w:history="1">
        <w:r>
          <w:rPr>
            <w:rStyle w:val="Hyperlink"/>
          </w:rPr>
          <w:t>http://www.youtube.com/watch?v=ahCbGjasm_E</w:t>
        </w:r>
      </w:hyperlink>
    </w:p>
    <w:p w:rsidR="007610A6" w:rsidRDefault="007610A6"/>
    <w:p w:rsidR="007610A6" w:rsidRPr="00A12B60" w:rsidRDefault="00A12B60">
      <w:pPr>
        <w:rPr>
          <w:lang w:val="en-US"/>
        </w:rPr>
      </w:pPr>
      <w:r w:rsidRPr="00A12B60">
        <w:rPr>
          <w:lang w:val="en-US"/>
        </w:rPr>
        <w:t>Write a short German text about parts of</w:t>
      </w:r>
      <w:r>
        <w:rPr>
          <w:lang w:val="en-US"/>
        </w:rPr>
        <w:t xml:space="preserve"> </w:t>
      </w:r>
      <w:r w:rsidRPr="00A12B60">
        <w:rPr>
          <w:lang w:val="en-US"/>
        </w:rPr>
        <w:t>the ear and about how the ear works!</w:t>
      </w:r>
    </w:p>
    <w:p w:rsidR="007610A6" w:rsidRPr="00A12B60" w:rsidRDefault="007610A6">
      <w:pPr>
        <w:tabs>
          <w:tab w:val="left" w:pos="2048"/>
        </w:tabs>
        <w:spacing w:line="360" w:lineRule="auto"/>
        <w:jc w:val="center"/>
        <w:rPr>
          <w:b/>
          <w:bCs/>
          <w:sz w:val="32"/>
          <w:szCs w:val="32"/>
          <w:u w:val="single"/>
          <w:lang w:val="en-US"/>
        </w:rPr>
      </w:pPr>
    </w:p>
    <w:p w:rsidR="00A12B60" w:rsidRPr="003E2ACF" w:rsidRDefault="00A12B60" w:rsidP="003E2ACF">
      <w:pPr>
        <w:numPr>
          <w:ilvl w:val="0"/>
          <w:numId w:val="9"/>
        </w:numPr>
        <w:pBdr>
          <w:top w:val="single" w:sz="4" w:space="1" w:color="auto"/>
          <w:left w:val="single" w:sz="4" w:space="4" w:color="auto"/>
          <w:bottom w:val="single" w:sz="4" w:space="1" w:color="auto"/>
          <w:right w:val="single" w:sz="4" w:space="4" w:color="auto"/>
        </w:pBdr>
        <w:ind w:left="284" w:hanging="284"/>
        <w:jc w:val="both"/>
        <w:rPr>
          <w:bCs/>
          <w:iCs/>
          <w:sz w:val="28"/>
          <w:szCs w:val="28"/>
          <w:lang w:val="en-US"/>
        </w:rPr>
      </w:pPr>
      <w:r w:rsidRPr="003E2ACF">
        <w:rPr>
          <w:bCs/>
          <w:iCs/>
          <w:sz w:val="28"/>
          <w:szCs w:val="28"/>
          <w:lang w:val="en-US"/>
        </w:rPr>
        <w:t xml:space="preserve"> A simple experiment</w:t>
      </w:r>
    </w:p>
    <w:p w:rsidR="00A12B60" w:rsidRPr="00A12B60" w:rsidRDefault="00A12B60" w:rsidP="00A12B60">
      <w:pPr>
        <w:jc w:val="both"/>
        <w:rPr>
          <w:iCs/>
          <w:lang w:val="en-US"/>
        </w:rPr>
      </w:pPr>
    </w:p>
    <w:p w:rsidR="00A12B60" w:rsidRPr="00A12B60" w:rsidRDefault="00A12B60" w:rsidP="00A12B60">
      <w:pPr>
        <w:rPr>
          <w:lang w:val="en-US" w:eastAsia="de-AT"/>
        </w:rPr>
      </w:pPr>
      <w:r w:rsidRPr="00A12B60">
        <w:rPr>
          <w:u w:val="single"/>
          <w:lang w:val="en-US"/>
        </w:rPr>
        <w:t>materials:</w:t>
      </w:r>
      <w:r w:rsidRPr="00A12B60">
        <w:rPr>
          <w:lang w:val="en-US"/>
        </w:rPr>
        <w:t xml:space="preserve"> jar</w:t>
      </w:r>
      <w:r w:rsidRPr="00A12B60">
        <w:rPr>
          <w:i/>
          <w:iCs/>
          <w:lang w:val="en-US"/>
        </w:rPr>
        <w:t xml:space="preserve">, </w:t>
      </w:r>
      <w:r w:rsidRPr="00A12B60">
        <w:rPr>
          <w:lang w:val="en-US"/>
        </w:rPr>
        <w:t>ballo</w:t>
      </w:r>
      <w:r>
        <w:rPr>
          <w:lang w:val="en-US"/>
        </w:rPr>
        <w:t>o</w:t>
      </w:r>
      <w:r w:rsidRPr="00A12B60">
        <w:rPr>
          <w:lang w:val="en-US"/>
        </w:rPr>
        <w:t xml:space="preserve">n, sugar, spoon, metal pot </w:t>
      </w:r>
    </w:p>
    <w:p w:rsidR="00A12B60" w:rsidRPr="00A12B60" w:rsidRDefault="00FF7EEE" w:rsidP="00A12B60">
      <w:pPr>
        <w:jc w:val="both"/>
        <w:rPr>
          <w:u w:val="single"/>
          <w:lang w:val="de-DE"/>
        </w:rPr>
      </w:pPr>
      <w:r>
        <w:rPr>
          <w:noProof/>
          <w:lang w:eastAsia="de-AT"/>
        </w:rPr>
        <w:drawing>
          <wp:anchor distT="0" distB="0" distL="114300" distR="114300" simplePos="0" relativeHeight="251658752" behindDoc="1" locked="0" layoutInCell="1" allowOverlap="1">
            <wp:simplePos x="0" y="0"/>
            <wp:positionH relativeFrom="column">
              <wp:posOffset>4029075</wp:posOffset>
            </wp:positionH>
            <wp:positionV relativeFrom="paragraph">
              <wp:posOffset>50165</wp:posOffset>
            </wp:positionV>
            <wp:extent cx="1552575" cy="1369695"/>
            <wp:effectExtent l="0" t="0" r="9525" b="1905"/>
            <wp:wrapTight wrapText="bothSides">
              <wp:wrapPolygon edited="0">
                <wp:start x="0" y="0"/>
                <wp:lineTo x="0" y="21330"/>
                <wp:lineTo x="21467" y="21330"/>
                <wp:lineTo x="21467" y="0"/>
                <wp:lineTo x="0" y="0"/>
              </wp:wrapPolygon>
            </wp:wrapTight>
            <wp:docPr id="4" name="Bild 4" descr="http://physicbox.uni-graz.at/unterrichtsmaterial/freihandversuche/img_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ysicbox.uni-graz.at/unterrichtsmaterial/freihandversuche/img_s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257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B60" w:rsidRPr="00A12B60">
        <w:rPr>
          <w:u w:val="single"/>
          <w:lang w:val="de-DE"/>
        </w:rPr>
        <w:t xml:space="preserve">instructions &amp; task: </w:t>
      </w:r>
    </w:p>
    <w:p w:rsidR="00A12B60" w:rsidRPr="00A12B60" w:rsidRDefault="00A12B60" w:rsidP="00A12B60">
      <w:pPr>
        <w:numPr>
          <w:ilvl w:val="0"/>
          <w:numId w:val="11"/>
        </w:numPr>
        <w:ind w:left="567" w:hanging="567"/>
        <w:jc w:val="both"/>
        <w:rPr>
          <w:iCs/>
          <w:lang w:val="en-US"/>
        </w:rPr>
      </w:pPr>
      <w:r w:rsidRPr="00A12B60">
        <w:rPr>
          <w:iCs/>
          <w:lang w:val="en-US"/>
        </w:rPr>
        <w:t>Cut off the mouth piece of the balloon and put the rest over the jar. Put some sugar on it.</w:t>
      </w:r>
    </w:p>
    <w:p w:rsidR="00A12B60" w:rsidRPr="00A12B60" w:rsidRDefault="00A12B60" w:rsidP="00A12B60">
      <w:pPr>
        <w:numPr>
          <w:ilvl w:val="0"/>
          <w:numId w:val="11"/>
        </w:numPr>
        <w:ind w:left="567" w:hanging="567"/>
        <w:jc w:val="both"/>
        <w:rPr>
          <w:iCs/>
          <w:lang w:val="en-US"/>
        </w:rPr>
      </w:pPr>
      <w:r w:rsidRPr="00A12B60">
        <w:rPr>
          <w:iCs/>
          <w:lang w:val="en-US"/>
        </w:rPr>
        <w:t xml:space="preserve">Hold the pot close to it and beat the pot with the spoon. </w:t>
      </w:r>
    </w:p>
    <w:p w:rsidR="00A12B60" w:rsidRDefault="00A12B60" w:rsidP="00A12B60">
      <w:pPr>
        <w:numPr>
          <w:ilvl w:val="0"/>
          <w:numId w:val="11"/>
        </w:numPr>
        <w:ind w:left="567" w:hanging="567"/>
        <w:jc w:val="both"/>
        <w:rPr>
          <w:iCs/>
          <w:lang w:val="en-US"/>
        </w:rPr>
      </w:pPr>
      <w:r w:rsidRPr="00A12B60">
        <w:rPr>
          <w:iCs/>
          <w:lang w:val="en-US"/>
        </w:rPr>
        <w:t xml:space="preserve">What happens? </w:t>
      </w:r>
    </w:p>
    <w:p w:rsidR="00A12B60" w:rsidRPr="00A12B60" w:rsidRDefault="00A12B60" w:rsidP="00A12B60">
      <w:pPr>
        <w:numPr>
          <w:ilvl w:val="0"/>
          <w:numId w:val="11"/>
        </w:numPr>
        <w:ind w:left="567" w:hanging="567"/>
        <w:jc w:val="both"/>
        <w:rPr>
          <w:iCs/>
          <w:lang w:val="en-US"/>
        </w:rPr>
      </w:pPr>
      <w:r>
        <w:rPr>
          <w:iCs/>
          <w:lang w:val="en-US"/>
        </w:rPr>
        <w:t>Which part of the ear has the same function as the balloon?</w:t>
      </w:r>
    </w:p>
    <w:p w:rsidR="007610A6" w:rsidRPr="003E2ACF" w:rsidRDefault="007610A6" w:rsidP="003E2A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048"/>
        </w:tabs>
        <w:spacing w:line="360" w:lineRule="auto"/>
        <w:jc w:val="center"/>
        <w:rPr>
          <w:bCs/>
          <w:sz w:val="32"/>
          <w:szCs w:val="32"/>
        </w:rPr>
      </w:pPr>
      <w:r w:rsidRPr="00A12B60">
        <w:rPr>
          <w:b/>
          <w:bCs/>
          <w:sz w:val="32"/>
          <w:szCs w:val="32"/>
          <w:u w:val="single"/>
          <w:lang w:val="en-US"/>
        </w:rPr>
        <w:br w:type="page"/>
      </w:r>
      <w:r w:rsidRPr="003E2ACF">
        <w:rPr>
          <w:bCs/>
          <w:sz w:val="32"/>
          <w:szCs w:val="32"/>
        </w:rPr>
        <w:lastRenderedPageBreak/>
        <w:t>2) Schwingende Plattenknochen</w:t>
      </w:r>
    </w:p>
    <w:p w:rsidR="007610A6" w:rsidRDefault="003E2ACF" w:rsidP="003E2ACF">
      <w:pPr>
        <w:tabs>
          <w:tab w:val="left" w:pos="1620"/>
        </w:tabs>
        <w:spacing w:line="360" w:lineRule="auto"/>
        <w:jc w:val="both"/>
      </w:pPr>
      <w:r>
        <w:br/>
      </w:r>
      <w:r w:rsidR="007610A6">
        <w:t>Schallwellen gelangen nicht nur über den äußeren Gehörgang in unser Mittelohr und ins Innenohr, auch der Schädelknochen und unsere Haut sind Sinnesorgane für Schallwellen.</w:t>
      </w:r>
      <w:r>
        <w:t xml:space="preserve"> </w:t>
      </w:r>
      <w:r w:rsidR="007610A6">
        <w:t>(Denke an ein lautes Konzert) Für die ärztliche Diagnose von Mittel- und Innenohrschäden hatten die folgenden Versuche früher große Bedeutung.</w:t>
      </w:r>
    </w:p>
    <w:p w:rsidR="007610A6" w:rsidRDefault="007610A6">
      <w:pPr>
        <w:tabs>
          <w:tab w:val="left" w:pos="1620"/>
        </w:tabs>
        <w:spacing w:line="360" w:lineRule="auto"/>
        <w:ind w:left="360"/>
      </w:pPr>
    </w:p>
    <w:p w:rsidR="007610A6" w:rsidRPr="003E2ACF" w:rsidRDefault="007610A6" w:rsidP="003E2ACF">
      <w:pPr>
        <w:pBdr>
          <w:top w:val="single" w:sz="4" w:space="1" w:color="auto"/>
          <w:left w:val="single" w:sz="4" w:space="4" w:color="auto"/>
          <w:bottom w:val="single" w:sz="4" w:space="1" w:color="auto"/>
          <w:right w:val="single" w:sz="4" w:space="4" w:color="auto"/>
        </w:pBdr>
        <w:tabs>
          <w:tab w:val="left" w:pos="720"/>
        </w:tabs>
        <w:spacing w:line="360" w:lineRule="auto"/>
        <w:rPr>
          <w:sz w:val="28"/>
          <w:szCs w:val="28"/>
        </w:rPr>
      </w:pPr>
      <w:r w:rsidRPr="003E2ACF">
        <w:rPr>
          <w:sz w:val="28"/>
          <w:szCs w:val="28"/>
        </w:rPr>
        <w:t>a) Weber´scher Versuch:</w:t>
      </w:r>
    </w:p>
    <w:p w:rsidR="007610A6" w:rsidRDefault="007610A6">
      <w:pPr>
        <w:pStyle w:val="Textkrper-Zeileneinzug"/>
      </w:pPr>
      <w:r>
        <w:t xml:space="preserve">Ein Partner setzt die schwingende Stimmgabel auf die Mitte des Schädeldachs der Versuchsperson. </w:t>
      </w:r>
    </w:p>
    <w:p w:rsidR="007610A6" w:rsidRDefault="007610A6">
      <w:pPr>
        <w:numPr>
          <w:ilvl w:val="0"/>
          <w:numId w:val="4"/>
        </w:numPr>
        <w:tabs>
          <w:tab w:val="left" w:pos="2337"/>
        </w:tabs>
        <w:spacing w:after="480" w:line="360" w:lineRule="auto"/>
        <w:ind w:left="1077" w:hanging="357"/>
      </w:pPr>
      <w:r>
        <w:t>Notiere, von welchem Ohr und wo der Ton wahrgenommen wird.</w:t>
      </w:r>
    </w:p>
    <w:p w:rsidR="007610A6" w:rsidRDefault="007610A6">
      <w:pPr>
        <w:tabs>
          <w:tab w:val="left" w:pos="1980"/>
        </w:tabs>
        <w:spacing w:line="360" w:lineRule="auto"/>
        <w:ind w:left="720"/>
      </w:pPr>
      <w:r>
        <w:t>Die Versuchsperson verschließt nur den Gehörgang mit einem Finger und der Versuch wird wiederholt.</w:t>
      </w:r>
    </w:p>
    <w:p w:rsidR="007610A6" w:rsidRDefault="007610A6">
      <w:pPr>
        <w:numPr>
          <w:ilvl w:val="0"/>
          <w:numId w:val="4"/>
        </w:numPr>
        <w:tabs>
          <w:tab w:val="left" w:pos="2337"/>
        </w:tabs>
        <w:spacing w:after="480" w:line="360" w:lineRule="auto"/>
        <w:ind w:left="1077" w:hanging="357"/>
      </w:pPr>
      <w:r>
        <w:t>Wie und wo wird der Ton jetzt gehört?</w:t>
      </w:r>
    </w:p>
    <w:p w:rsidR="007610A6" w:rsidRPr="003E2ACF" w:rsidRDefault="007610A6" w:rsidP="003E2ACF">
      <w:pPr>
        <w:tabs>
          <w:tab w:val="left" w:pos="1440"/>
        </w:tabs>
        <w:spacing w:line="360" w:lineRule="auto"/>
        <w:ind w:left="180"/>
        <w:rPr>
          <w:b/>
        </w:rPr>
      </w:pPr>
      <w:r w:rsidRPr="003E2ACF">
        <w:rPr>
          <w:b/>
        </w:rPr>
        <w:t>Erklärung: Bei einem Innenohrschaden wird der Ton im offenen Ohr gehört, bei einem Normalhörenden am verschlossenen Ohr.</w:t>
      </w:r>
    </w:p>
    <w:p w:rsidR="007610A6" w:rsidRDefault="007610A6">
      <w:pPr>
        <w:tabs>
          <w:tab w:val="left" w:pos="1440"/>
        </w:tabs>
        <w:spacing w:line="360" w:lineRule="auto"/>
        <w:ind w:left="180"/>
      </w:pPr>
    </w:p>
    <w:p w:rsidR="007610A6" w:rsidRDefault="007610A6">
      <w:pPr>
        <w:numPr>
          <w:ilvl w:val="0"/>
          <w:numId w:val="4"/>
        </w:numPr>
        <w:tabs>
          <w:tab w:val="left" w:pos="2337"/>
        </w:tabs>
        <w:spacing w:after="480" w:line="360" w:lineRule="auto"/>
        <w:ind w:left="1077" w:hanging="357"/>
      </w:pPr>
      <w:r>
        <w:t>Wo hörst du den Ton, wenn beide Ohren verschlossen sind?</w:t>
      </w:r>
    </w:p>
    <w:p w:rsidR="007610A6" w:rsidRPr="003E2ACF" w:rsidRDefault="007610A6" w:rsidP="003E2ACF">
      <w:pPr>
        <w:pBdr>
          <w:top w:val="single" w:sz="4" w:space="1" w:color="auto"/>
          <w:left w:val="single" w:sz="4" w:space="4" w:color="auto"/>
          <w:bottom w:val="single" w:sz="4" w:space="1" w:color="auto"/>
          <w:right w:val="single" w:sz="4" w:space="4" w:color="auto"/>
        </w:pBdr>
        <w:tabs>
          <w:tab w:val="left" w:pos="720"/>
        </w:tabs>
        <w:spacing w:line="360" w:lineRule="auto"/>
        <w:rPr>
          <w:sz w:val="28"/>
          <w:szCs w:val="28"/>
        </w:rPr>
      </w:pPr>
      <w:r w:rsidRPr="003E2ACF">
        <w:rPr>
          <w:sz w:val="28"/>
          <w:szCs w:val="28"/>
        </w:rPr>
        <w:t>b) Rinne´scher Versuch</w:t>
      </w:r>
    </w:p>
    <w:p w:rsidR="007610A6" w:rsidRDefault="003E2ACF">
      <w:pPr>
        <w:tabs>
          <w:tab w:val="left" w:pos="720"/>
        </w:tabs>
        <w:spacing w:line="360" w:lineRule="auto"/>
      </w:pPr>
      <w:r>
        <w:br/>
      </w:r>
      <w:r w:rsidR="00FF7EEE">
        <w:rPr>
          <w:noProof/>
          <w:sz w:val="20"/>
          <w:lang w:eastAsia="de-AT"/>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177800</wp:posOffset>
            </wp:positionV>
            <wp:extent cx="1400175" cy="904875"/>
            <wp:effectExtent l="0" t="0" r="9525" b="952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A6">
        <w:t>Die Stimmgabel wird angeschlagen und ihr Fuß auf den Warzenfortsatz einer Versuchsperson aufgedrückt. Wenn der Ton nicht mehr hörbar ist, wird die Stimmgabel vor das gleiche Ohr gehalten.</w:t>
      </w:r>
    </w:p>
    <w:p w:rsidR="007610A6" w:rsidRDefault="007610A6">
      <w:pPr>
        <w:numPr>
          <w:ilvl w:val="0"/>
          <w:numId w:val="4"/>
        </w:numPr>
        <w:tabs>
          <w:tab w:val="left" w:pos="2337"/>
        </w:tabs>
        <w:spacing w:after="480" w:line="360" w:lineRule="auto"/>
        <w:ind w:left="1077" w:hanging="357"/>
      </w:pPr>
      <w:r>
        <w:t>Beschreibe was passiert:</w:t>
      </w:r>
    </w:p>
    <w:p w:rsidR="007610A6" w:rsidRPr="003E2ACF" w:rsidRDefault="007610A6" w:rsidP="003E2ACF">
      <w:pPr>
        <w:tabs>
          <w:tab w:val="left" w:pos="1980"/>
        </w:tabs>
        <w:spacing w:line="360" w:lineRule="auto"/>
        <w:ind w:left="720"/>
        <w:rPr>
          <w:b/>
        </w:rPr>
      </w:pPr>
      <w:r w:rsidRPr="003E2ACF">
        <w:rPr>
          <w:b/>
        </w:rPr>
        <w:t>Erklärung: Bei einem Normalhörenden und bei einem Innenohrgeschädigten wird der Ton wieder hörbar, bei einem Mittelohrschaden kann er nicht mehr wahrgenommen werden.</w:t>
      </w:r>
    </w:p>
    <w:p w:rsidR="007610A6" w:rsidRPr="003E2ACF" w:rsidRDefault="007610A6" w:rsidP="003E2ACF">
      <w:pPr>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052"/>
        </w:tabs>
        <w:spacing w:after="480" w:line="360" w:lineRule="auto"/>
        <w:jc w:val="center"/>
        <w:rPr>
          <w:bCs/>
          <w:sz w:val="28"/>
          <w:szCs w:val="28"/>
        </w:rPr>
      </w:pPr>
      <w:r w:rsidRPr="003E2ACF">
        <w:rPr>
          <w:bCs/>
          <w:sz w:val="28"/>
          <w:szCs w:val="28"/>
        </w:rPr>
        <w:lastRenderedPageBreak/>
        <w:t>Messung deines Hörbereichs</w:t>
      </w:r>
    </w:p>
    <w:p w:rsidR="007610A6" w:rsidRDefault="007610A6" w:rsidP="003E2ACF">
      <w:pPr>
        <w:tabs>
          <w:tab w:val="left" w:pos="1800"/>
        </w:tabs>
        <w:spacing w:line="360" w:lineRule="auto"/>
        <w:ind w:left="540"/>
        <w:jc w:val="both"/>
      </w:pPr>
      <w:r>
        <w:t>Das menschliche Ohr kann nur Töne in einem begrenzten Frequenzbereich aufnehmen. Es gibt auch Kirchenorgeln, die tiefere Töne erzeugen als der Mensch hören kann, diese Töne kann man aber im Körper spüren. Töne, die über dem menschlichen Hörbereich liegen (Ultraschall), können zum Teil von Tieren gehört werden (Hundepfeife).</w:t>
      </w:r>
    </w:p>
    <w:p w:rsidR="007610A6" w:rsidRDefault="007610A6" w:rsidP="003E2ACF">
      <w:pPr>
        <w:tabs>
          <w:tab w:val="left" w:pos="1800"/>
        </w:tabs>
        <w:spacing w:line="360" w:lineRule="auto"/>
        <w:ind w:left="540"/>
        <w:jc w:val="both"/>
      </w:pPr>
      <w:r>
        <w:t>Bestimme deinen eigenen Hörbereich mit dem Funktionsgenerator.</w:t>
      </w:r>
    </w:p>
    <w:p w:rsidR="007610A6" w:rsidRDefault="007610A6" w:rsidP="003E2ACF">
      <w:pPr>
        <w:tabs>
          <w:tab w:val="left" w:pos="1800"/>
        </w:tabs>
        <w:spacing w:line="360" w:lineRule="auto"/>
        <w:ind w:left="540"/>
        <w:jc w:val="both"/>
      </w:pPr>
      <w:r>
        <w:t>Stelle am Funktionsgenerator eine Sinusschwingung ein. Der Generator wird mit 12 Volt Wechselspannung versorgt und ein Lautsprecher wird an den Ausgang des Funktionsgenerators angeschlossen.</w:t>
      </w:r>
    </w:p>
    <w:p w:rsidR="007610A6" w:rsidRDefault="007610A6" w:rsidP="003E2ACF">
      <w:pPr>
        <w:tabs>
          <w:tab w:val="left" w:pos="1800"/>
        </w:tabs>
        <w:spacing w:line="360" w:lineRule="auto"/>
        <w:ind w:left="540"/>
        <w:jc w:val="both"/>
      </w:pPr>
      <w:r>
        <w:t xml:space="preserve">Verstelle die Frequenz der Schwingung und miss so den Hörbereich deines Ohrs. </w:t>
      </w:r>
    </w:p>
    <w:p w:rsidR="007610A6" w:rsidRDefault="007610A6" w:rsidP="003E2ACF">
      <w:pPr>
        <w:tabs>
          <w:tab w:val="left" w:pos="1800"/>
        </w:tabs>
        <w:spacing w:line="360" w:lineRule="auto"/>
        <w:ind w:left="540"/>
        <w:jc w:val="both"/>
      </w:pPr>
      <w:r>
        <w:t>Die Hörschwelle liegt dort, wo du nicht mehr hören kannst, dass der Ton noch tiefer wird oder der Ton nicht mehr hörbar ist. Mit zunehmendem Alter wird der Hörbereich der Menschen kleiner, hohe Töne können nicht mehr gehört werden.</w:t>
      </w:r>
    </w:p>
    <w:p w:rsidR="007610A6" w:rsidRDefault="007610A6" w:rsidP="003E2ACF">
      <w:pPr>
        <w:tabs>
          <w:tab w:val="left" w:pos="1800"/>
        </w:tabs>
        <w:spacing w:line="360" w:lineRule="auto"/>
        <w:ind w:left="540"/>
        <w:jc w:val="both"/>
      </w:pPr>
      <w:r>
        <w:t xml:space="preserve">Nach dem Versuch solltest du deinen Hörbereich kennen. </w:t>
      </w:r>
    </w:p>
    <w:p w:rsidR="007610A6" w:rsidRDefault="007610A6">
      <w:pPr>
        <w:tabs>
          <w:tab w:val="left" w:pos="1800"/>
        </w:tabs>
        <w:spacing w:line="360" w:lineRule="auto"/>
        <w:ind w:left="540"/>
        <w:rPr>
          <w:b/>
        </w:rPr>
      </w:pPr>
      <w:r>
        <w:rPr>
          <w:b/>
        </w:rPr>
        <w:t>Dein Hörbereich:</w:t>
      </w:r>
    </w:p>
    <w:tbl>
      <w:tblPr>
        <w:tblW w:w="0" w:type="auto"/>
        <w:tblInd w:w="643" w:type="dxa"/>
        <w:tblLayout w:type="fixed"/>
        <w:tblLook w:val="0000" w:firstRow="0" w:lastRow="0" w:firstColumn="0" w:lastColumn="0" w:noHBand="0" w:noVBand="0"/>
      </w:tblPr>
      <w:tblGrid>
        <w:gridCol w:w="3411"/>
        <w:gridCol w:w="2724"/>
      </w:tblGrid>
      <w:tr w:rsidR="007610A6">
        <w:trPr>
          <w:cantSplit/>
          <w:trHeight w:val="414"/>
        </w:trPr>
        <w:tc>
          <w:tcPr>
            <w:tcW w:w="3411"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tiefste hörbare Frequenz</w:t>
            </w:r>
          </w:p>
        </w:tc>
        <w:tc>
          <w:tcPr>
            <w:tcW w:w="2724"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jc w:val="right"/>
            </w:pPr>
            <w:r>
              <w:t>Hz</w:t>
            </w:r>
          </w:p>
        </w:tc>
      </w:tr>
      <w:tr w:rsidR="007610A6">
        <w:trPr>
          <w:cantSplit/>
          <w:trHeight w:val="414"/>
        </w:trPr>
        <w:tc>
          <w:tcPr>
            <w:tcW w:w="3411"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höchste hörbare Frequenz</w:t>
            </w:r>
          </w:p>
        </w:tc>
        <w:tc>
          <w:tcPr>
            <w:tcW w:w="2724"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jc w:val="right"/>
            </w:pPr>
            <w:r>
              <w:t>Hz</w:t>
            </w:r>
          </w:p>
        </w:tc>
      </w:tr>
    </w:tbl>
    <w:p w:rsidR="007610A6" w:rsidRDefault="007610A6">
      <w:pPr>
        <w:tabs>
          <w:tab w:val="left" w:pos="1800"/>
        </w:tabs>
        <w:spacing w:line="360" w:lineRule="auto"/>
        <w:ind w:left="540"/>
      </w:pPr>
    </w:p>
    <w:p w:rsidR="007610A6" w:rsidRDefault="007610A6">
      <w:pPr>
        <w:tabs>
          <w:tab w:val="left" w:pos="1800"/>
        </w:tabs>
        <w:spacing w:line="360" w:lineRule="auto"/>
        <w:ind w:left="540"/>
      </w:pPr>
      <w:r>
        <w:t>Informiere dich über den Hörbereich einiger Tiere und trage sie in die Tabelle ein.</w:t>
      </w:r>
    </w:p>
    <w:p w:rsidR="007610A6" w:rsidRDefault="007610A6">
      <w:pPr>
        <w:tabs>
          <w:tab w:val="left" w:pos="1620"/>
        </w:tabs>
        <w:spacing w:after="480" w:line="360" w:lineRule="auto"/>
        <w:ind w:left="360"/>
        <w:jc w:val="both"/>
      </w:pPr>
      <w:r>
        <w:t xml:space="preserve"> </w:t>
      </w:r>
    </w:p>
    <w:tbl>
      <w:tblPr>
        <w:tblW w:w="0" w:type="auto"/>
        <w:tblInd w:w="643" w:type="dxa"/>
        <w:tblLayout w:type="fixed"/>
        <w:tblLook w:val="0000" w:firstRow="0" w:lastRow="0" w:firstColumn="0" w:lastColumn="0" w:noHBand="0" w:noVBand="0"/>
      </w:tblPr>
      <w:tblGrid>
        <w:gridCol w:w="1445"/>
        <w:gridCol w:w="3240"/>
        <w:gridCol w:w="3407"/>
      </w:tblGrid>
      <w:tr w:rsidR="007610A6">
        <w:trPr>
          <w:cantSplit/>
          <w:trHeight w:val="414"/>
        </w:trPr>
        <w:tc>
          <w:tcPr>
            <w:tcW w:w="144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Tier</w:t>
            </w:r>
          </w:p>
        </w:tc>
        <w:tc>
          <w:tcPr>
            <w:tcW w:w="324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tiefste hörbare Frequenz in Hz</w:t>
            </w:r>
          </w:p>
        </w:tc>
        <w:tc>
          <w:tcPr>
            <w:tcW w:w="3407"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pPr>
            <w:r>
              <w:t>höchste hörbare Frequenz in Hz</w:t>
            </w:r>
          </w:p>
        </w:tc>
      </w:tr>
      <w:tr w:rsidR="007610A6">
        <w:trPr>
          <w:cantSplit/>
          <w:trHeight w:val="414"/>
        </w:trPr>
        <w:tc>
          <w:tcPr>
            <w:tcW w:w="1445" w:type="dxa"/>
            <w:vMerge w:val="restart"/>
            <w:tcBorders>
              <w:left w:val="single" w:sz="4" w:space="0" w:color="000000"/>
              <w:bottom w:val="single" w:sz="4" w:space="0" w:color="000000"/>
            </w:tcBorders>
          </w:tcPr>
          <w:p w:rsidR="007610A6" w:rsidRDefault="007610A6">
            <w:pPr>
              <w:tabs>
                <w:tab w:val="left" w:pos="1260"/>
              </w:tabs>
              <w:snapToGrid w:val="0"/>
              <w:spacing w:line="360" w:lineRule="auto"/>
            </w:pPr>
          </w:p>
        </w:tc>
        <w:tc>
          <w:tcPr>
            <w:tcW w:w="3240" w:type="dxa"/>
            <w:vMerge w:val="restart"/>
            <w:tcBorders>
              <w:left w:val="single" w:sz="4" w:space="0" w:color="000000"/>
              <w:bottom w:val="single" w:sz="4" w:space="0" w:color="000000"/>
            </w:tcBorders>
          </w:tcPr>
          <w:p w:rsidR="007610A6" w:rsidRDefault="007610A6">
            <w:pPr>
              <w:tabs>
                <w:tab w:val="left" w:pos="1260"/>
              </w:tabs>
              <w:snapToGrid w:val="0"/>
              <w:spacing w:line="360" w:lineRule="auto"/>
            </w:pPr>
          </w:p>
        </w:tc>
        <w:tc>
          <w:tcPr>
            <w:tcW w:w="3407" w:type="dxa"/>
            <w:vMerge w:val="restart"/>
            <w:tcBorders>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pPr>
          </w:p>
        </w:tc>
      </w:tr>
      <w:tr w:rsidR="007610A6">
        <w:trPr>
          <w:cantSplit/>
          <w:trHeight w:val="414"/>
        </w:trPr>
        <w:tc>
          <w:tcPr>
            <w:tcW w:w="144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Hund</w:t>
            </w:r>
          </w:p>
        </w:tc>
        <w:tc>
          <w:tcPr>
            <w:tcW w:w="324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jc w:val="right"/>
            </w:pPr>
          </w:p>
        </w:tc>
        <w:tc>
          <w:tcPr>
            <w:tcW w:w="3407"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jc w:val="right"/>
            </w:pPr>
          </w:p>
        </w:tc>
      </w:tr>
      <w:tr w:rsidR="007610A6">
        <w:trPr>
          <w:cantSplit/>
          <w:trHeight w:val="414"/>
        </w:trPr>
        <w:tc>
          <w:tcPr>
            <w:tcW w:w="144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Spitzmaus</w:t>
            </w:r>
          </w:p>
        </w:tc>
        <w:tc>
          <w:tcPr>
            <w:tcW w:w="324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jc w:val="right"/>
            </w:pPr>
          </w:p>
        </w:tc>
        <w:tc>
          <w:tcPr>
            <w:tcW w:w="3407"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jc w:val="right"/>
            </w:pPr>
          </w:p>
        </w:tc>
      </w:tr>
      <w:tr w:rsidR="007610A6">
        <w:trPr>
          <w:cantSplit/>
          <w:trHeight w:val="414"/>
        </w:trPr>
        <w:tc>
          <w:tcPr>
            <w:tcW w:w="144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pPr>
            <w:r>
              <w:t>Delphin</w:t>
            </w:r>
          </w:p>
        </w:tc>
        <w:tc>
          <w:tcPr>
            <w:tcW w:w="324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jc w:val="right"/>
            </w:pPr>
          </w:p>
        </w:tc>
        <w:tc>
          <w:tcPr>
            <w:tcW w:w="3407"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jc w:val="right"/>
            </w:pPr>
          </w:p>
        </w:tc>
      </w:tr>
    </w:tbl>
    <w:p w:rsidR="007610A6" w:rsidRDefault="007610A6">
      <w:pPr>
        <w:tabs>
          <w:tab w:val="left" w:pos="1620"/>
        </w:tabs>
        <w:spacing w:after="480" w:line="360" w:lineRule="auto"/>
        <w:ind w:left="360"/>
        <w:jc w:val="both"/>
      </w:pPr>
    </w:p>
    <w:p w:rsidR="003E2ACF" w:rsidRDefault="003E2ACF">
      <w:pPr>
        <w:tabs>
          <w:tab w:val="left" w:pos="1620"/>
        </w:tabs>
        <w:spacing w:after="480" w:line="360" w:lineRule="auto"/>
        <w:ind w:left="360"/>
        <w:jc w:val="both"/>
      </w:pPr>
    </w:p>
    <w:p w:rsidR="003E2ACF" w:rsidRDefault="003E2ACF">
      <w:pPr>
        <w:tabs>
          <w:tab w:val="left" w:pos="1620"/>
        </w:tabs>
        <w:spacing w:after="480" w:line="360" w:lineRule="auto"/>
        <w:ind w:left="360"/>
        <w:jc w:val="both"/>
      </w:pPr>
    </w:p>
    <w:p w:rsidR="007610A6" w:rsidRPr="003E2ACF" w:rsidRDefault="007610A6" w:rsidP="003E2A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480" w:line="360" w:lineRule="auto"/>
        <w:ind w:left="360"/>
        <w:jc w:val="center"/>
        <w:rPr>
          <w:bCs/>
          <w:sz w:val="32"/>
          <w:szCs w:val="32"/>
        </w:rPr>
      </w:pPr>
      <w:r w:rsidRPr="003E2ACF">
        <w:rPr>
          <w:bCs/>
          <w:sz w:val="32"/>
          <w:szCs w:val="32"/>
        </w:rPr>
        <w:lastRenderedPageBreak/>
        <w:t>4) Schall anschauen</w:t>
      </w:r>
    </w:p>
    <w:p w:rsidR="007610A6" w:rsidRDefault="007610A6">
      <w:pPr>
        <w:tabs>
          <w:tab w:val="left" w:pos="1800"/>
        </w:tabs>
        <w:spacing w:line="360" w:lineRule="auto"/>
        <w:ind w:left="540"/>
      </w:pPr>
      <w:r>
        <w:t>In der Physik unterscheidet man 4 verschieden Begriffe von Schall.</w:t>
      </w:r>
    </w:p>
    <w:p w:rsidR="007610A6" w:rsidRDefault="007610A6">
      <w:pPr>
        <w:numPr>
          <w:ilvl w:val="0"/>
          <w:numId w:val="4"/>
        </w:numPr>
        <w:tabs>
          <w:tab w:val="left" w:pos="2340"/>
        </w:tabs>
        <w:spacing w:line="360" w:lineRule="auto"/>
        <w:ind w:left="1080" w:hanging="360"/>
      </w:pPr>
      <w:r>
        <w:t>Ein Ton entspricht einer harmonischen Schwingung einer bestimmten Frequenz.</w:t>
      </w:r>
    </w:p>
    <w:p w:rsidR="007610A6" w:rsidRDefault="007610A6">
      <w:pPr>
        <w:numPr>
          <w:ilvl w:val="0"/>
          <w:numId w:val="4"/>
        </w:numPr>
        <w:tabs>
          <w:tab w:val="left" w:pos="2340"/>
        </w:tabs>
        <w:spacing w:line="360" w:lineRule="auto"/>
        <w:ind w:left="1080" w:hanging="360"/>
      </w:pPr>
      <w:r>
        <w:t>Ein Klang entsteht durch die Überlagerung von Tönen.</w:t>
      </w:r>
    </w:p>
    <w:p w:rsidR="007610A6" w:rsidRDefault="007610A6">
      <w:pPr>
        <w:numPr>
          <w:ilvl w:val="0"/>
          <w:numId w:val="4"/>
        </w:numPr>
        <w:tabs>
          <w:tab w:val="left" w:pos="2340"/>
        </w:tabs>
        <w:spacing w:line="360" w:lineRule="auto"/>
        <w:ind w:left="1080" w:hanging="360"/>
      </w:pPr>
      <w:r>
        <w:t>Ein Geräusch ist eine nicht periodische, unregelmäßige Schwingung.</w:t>
      </w:r>
    </w:p>
    <w:p w:rsidR="007610A6" w:rsidRDefault="007610A6">
      <w:pPr>
        <w:numPr>
          <w:ilvl w:val="0"/>
          <w:numId w:val="4"/>
        </w:numPr>
        <w:tabs>
          <w:tab w:val="left" w:pos="2340"/>
        </w:tabs>
        <w:spacing w:after="480" w:line="360" w:lineRule="auto"/>
        <w:ind w:left="1080" w:hanging="360"/>
      </w:pPr>
      <w:r>
        <w:t>Ein Knall entsteht durch eine plötzliches, kurzzeitiges, heftiges Komprimieren von Luftschichten.</w:t>
      </w:r>
    </w:p>
    <w:p w:rsidR="007610A6" w:rsidRDefault="007610A6">
      <w:pPr>
        <w:tabs>
          <w:tab w:val="left" w:pos="1980"/>
        </w:tabs>
        <w:spacing w:line="360" w:lineRule="auto"/>
        <w:ind w:left="720"/>
      </w:pPr>
      <w:r>
        <w:t xml:space="preserve">Ein Mikrophon verwandelt die Druckunterschiede in der Luft in ein Spannungssignal. Diese Spannungssignale können an Oszilloskop sichtbar gemacht werden. </w:t>
      </w:r>
    </w:p>
    <w:p w:rsidR="007610A6" w:rsidRDefault="007610A6">
      <w:pPr>
        <w:numPr>
          <w:ilvl w:val="0"/>
          <w:numId w:val="4"/>
        </w:numPr>
        <w:tabs>
          <w:tab w:val="left" w:pos="2340"/>
        </w:tabs>
        <w:spacing w:line="360" w:lineRule="auto"/>
        <w:ind w:left="1080" w:hanging="360"/>
      </w:pPr>
      <w:r>
        <w:t xml:space="preserve">Versuche die Schwingung der Stimmgabeln sichtbar zu machen. </w:t>
      </w:r>
    </w:p>
    <w:p w:rsidR="007610A6" w:rsidRDefault="007610A6">
      <w:pPr>
        <w:numPr>
          <w:ilvl w:val="0"/>
          <w:numId w:val="4"/>
        </w:numPr>
        <w:tabs>
          <w:tab w:val="left" w:pos="2340"/>
        </w:tabs>
        <w:spacing w:line="360" w:lineRule="auto"/>
        <w:ind w:left="1080" w:hanging="360"/>
      </w:pPr>
      <w:r>
        <w:t>Betrachte deine Stimme im Oszilloskop.</w:t>
      </w:r>
    </w:p>
    <w:p w:rsidR="007610A6" w:rsidRDefault="007610A6">
      <w:pPr>
        <w:numPr>
          <w:ilvl w:val="0"/>
          <w:numId w:val="4"/>
        </w:numPr>
        <w:tabs>
          <w:tab w:val="left" w:pos="2340"/>
        </w:tabs>
        <w:spacing w:line="360" w:lineRule="auto"/>
        <w:ind w:left="1080" w:hanging="360"/>
      </w:pPr>
      <w:r>
        <w:t>Zerknülle ein Blatt Papier.</w:t>
      </w:r>
    </w:p>
    <w:p w:rsidR="007610A6" w:rsidRDefault="007610A6">
      <w:pPr>
        <w:numPr>
          <w:ilvl w:val="0"/>
          <w:numId w:val="4"/>
        </w:numPr>
        <w:tabs>
          <w:tab w:val="left" w:pos="2340"/>
        </w:tabs>
        <w:spacing w:line="360" w:lineRule="auto"/>
        <w:ind w:left="1080" w:hanging="360"/>
      </w:pPr>
      <w:r>
        <w:t>Probiere die Flöten aus.</w:t>
      </w:r>
      <w:r>
        <w:br/>
      </w:r>
    </w:p>
    <w:p w:rsidR="007610A6" w:rsidRDefault="007610A6">
      <w:pPr>
        <w:tabs>
          <w:tab w:val="left" w:pos="1980"/>
        </w:tabs>
        <w:spacing w:line="360" w:lineRule="auto"/>
        <w:ind w:left="720"/>
      </w:pPr>
      <w:r>
        <w:t>Zeichne 3 Klangmuster auf:</w:t>
      </w:r>
    </w:p>
    <w:p w:rsidR="007610A6" w:rsidRDefault="007610A6">
      <w:pPr>
        <w:tabs>
          <w:tab w:val="left" w:pos="1980"/>
        </w:tabs>
        <w:spacing w:line="360" w:lineRule="auto"/>
        <w:ind w:left="720"/>
      </w:pPr>
    </w:p>
    <w:p w:rsidR="007610A6" w:rsidRDefault="007610A6">
      <w:pPr>
        <w:sectPr w:rsidR="007610A6">
          <w:headerReference w:type="default" r:id="rId13"/>
          <w:pgSz w:w="11905" w:h="16837"/>
          <w:pgMar w:top="1417" w:right="1417" w:bottom="1134" w:left="1440" w:header="708" w:footer="720" w:gutter="0"/>
          <w:cols w:space="720"/>
          <w:docGrid w:linePitch="360"/>
        </w:sectPr>
      </w:pPr>
    </w:p>
    <w:p w:rsidR="007610A6" w:rsidRDefault="007610A6">
      <w:pPr>
        <w:tabs>
          <w:tab w:val="left" w:pos="1980"/>
        </w:tabs>
        <w:spacing w:line="360" w:lineRule="auto"/>
        <w:ind w:left="720"/>
      </w:pPr>
      <w:r>
        <w:lastRenderedPageBreak/>
        <w:t>Geräusch:</w:t>
      </w: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tabs>
          <w:tab w:val="left" w:pos="1980"/>
        </w:tabs>
        <w:spacing w:line="360" w:lineRule="auto"/>
        <w:ind w:left="720"/>
      </w:pPr>
      <w:r>
        <w:t>Geräusch:</w:t>
      </w: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tabs>
          <w:tab w:val="left" w:pos="1980"/>
        </w:tabs>
        <w:spacing w:line="360" w:lineRule="auto"/>
        <w:ind w:left="720"/>
      </w:pPr>
    </w:p>
    <w:p w:rsidR="007610A6" w:rsidRDefault="007610A6">
      <w:pPr>
        <w:tabs>
          <w:tab w:val="left" w:pos="1980"/>
        </w:tabs>
        <w:spacing w:line="360" w:lineRule="auto"/>
        <w:ind w:left="720"/>
      </w:pPr>
    </w:p>
    <w:p w:rsidR="007610A6" w:rsidRDefault="007610A6">
      <w:pPr>
        <w:tabs>
          <w:tab w:val="left" w:pos="1980"/>
        </w:tabs>
        <w:spacing w:line="360" w:lineRule="auto"/>
        <w:ind w:left="720"/>
      </w:pPr>
    </w:p>
    <w:p w:rsidR="007610A6" w:rsidRDefault="007610A6">
      <w:pPr>
        <w:tabs>
          <w:tab w:val="left" w:pos="1980"/>
        </w:tabs>
        <w:spacing w:line="360" w:lineRule="auto"/>
        <w:ind w:left="720"/>
      </w:pPr>
      <w:r>
        <w:lastRenderedPageBreak/>
        <w:t>Geräusch:</w:t>
      </w: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pBdr>
          <w:top w:val="single" w:sz="4" w:space="1" w:color="000000"/>
          <w:left w:val="single" w:sz="4" w:space="4" w:color="000000"/>
          <w:bottom w:val="single" w:sz="4" w:space="1" w:color="000000"/>
          <w:right w:val="single" w:sz="4" w:space="4" w:color="000000"/>
        </w:pBdr>
        <w:tabs>
          <w:tab w:val="left" w:pos="1980"/>
        </w:tabs>
        <w:spacing w:line="360" w:lineRule="auto"/>
        <w:ind w:left="720"/>
      </w:pPr>
    </w:p>
    <w:p w:rsidR="007610A6" w:rsidRDefault="007610A6">
      <w:pPr>
        <w:sectPr w:rsidR="007610A6">
          <w:headerReference w:type="even" r:id="rId14"/>
          <w:headerReference w:type="default" r:id="rId15"/>
          <w:headerReference w:type="first" r:id="rId16"/>
          <w:type w:val="continuous"/>
          <w:pgSz w:w="11905" w:h="16837"/>
          <w:pgMar w:top="1417" w:right="1417" w:bottom="1134" w:left="1440" w:header="708" w:footer="720" w:gutter="0"/>
          <w:cols w:num="3" w:space="708"/>
          <w:docGrid w:linePitch="360"/>
        </w:sectPr>
      </w:pPr>
    </w:p>
    <w:p w:rsidR="007610A6" w:rsidRPr="003E2ACF" w:rsidRDefault="007610A6" w:rsidP="003E2ACF">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Cs/>
          <w:sz w:val="32"/>
          <w:szCs w:val="32"/>
        </w:rPr>
      </w:pPr>
      <w:r w:rsidRPr="003E2ACF">
        <w:rPr>
          <w:bCs/>
          <w:sz w:val="32"/>
          <w:szCs w:val="32"/>
        </w:rPr>
        <w:lastRenderedPageBreak/>
        <w:t>5) Schwebung</w:t>
      </w:r>
    </w:p>
    <w:p w:rsidR="007610A6" w:rsidRDefault="007610A6">
      <w:pPr>
        <w:pStyle w:val="Fuzeile"/>
        <w:tabs>
          <w:tab w:val="clear" w:pos="4536"/>
          <w:tab w:val="clear" w:pos="9072"/>
          <w:tab w:val="left" w:pos="1944"/>
        </w:tabs>
        <w:spacing w:line="360" w:lineRule="auto"/>
      </w:pPr>
    </w:p>
    <w:p w:rsidR="007610A6" w:rsidRDefault="007610A6">
      <w:pPr>
        <w:pStyle w:val="Fuzeile"/>
        <w:tabs>
          <w:tab w:val="clear" w:pos="4536"/>
          <w:tab w:val="clear" w:pos="9072"/>
          <w:tab w:val="left" w:pos="1944"/>
        </w:tabs>
        <w:spacing w:line="360" w:lineRule="auto"/>
      </w:pPr>
    </w:p>
    <w:p w:rsidR="007610A6" w:rsidRPr="003E2ACF" w:rsidRDefault="007610A6" w:rsidP="003E2ACF">
      <w:pPr>
        <w:pBdr>
          <w:top w:val="single" w:sz="4" w:space="1" w:color="auto"/>
          <w:left w:val="single" w:sz="4" w:space="4" w:color="auto"/>
          <w:bottom w:val="single" w:sz="4" w:space="1" w:color="auto"/>
          <w:right w:val="single" w:sz="4" w:space="4" w:color="auto"/>
        </w:pBdr>
        <w:tabs>
          <w:tab w:val="left" w:pos="1944"/>
        </w:tabs>
        <w:spacing w:line="360" w:lineRule="auto"/>
        <w:rPr>
          <w:sz w:val="28"/>
          <w:szCs w:val="28"/>
        </w:rPr>
      </w:pPr>
      <w:r w:rsidRPr="003E2ACF">
        <w:rPr>
          <w:sz w:val="28"/>
          <w:szCs w:val="28"/>
        </w:rPr>
        <w:t>a) Schwebungen oder im Reich der Klavierstimmer</w:t>
      </w:r>
    </w:p>
    <w:p w:rsidR="007610A6" w:rsidRDefault="007610A6">
      <w:pPr>
        <w:tabs>
          <w:tab w:val="left" w:pos="360"/>
        </w:tabs>
        <w:spacing w:line="360" w:lineRule="auto"/>
      </w:pPr>
      <w:r>
        <w:t xml:space="preserve">Untersuche die Überlagerung von zwei Schwingungen mit fast der gleichen Frequenz am </w:t>
      </w:r>
      <w:r>
        <w:rPr>
          <w:b/>
        </w:rPr>
        <w:t>Computer</w:t>
      </w:r>
      <w:r>
        <w:t xml:space="preserve">. Benutze dazu das Applet </w:t>
      </w:r>
      <w:r>
        <w:rPr>
          <w:i/>
          <w:iCs/>
        </w:rPr>
        <w:t>Schwebungen oder im Reich der Klavierstimmer</w:t>
      </w:r>
      <w:r>
        <w:t xml:space="preserve"> auf folgender Internetseite: </w:t>
      </w:r>
      <w:hyperlink r:id="rId17" w:history="1">
        <w:r>
          <w:rPr>
            <w:rStyle w:val="Hyperlink"/>
          </w:rPr>
          <w:t>http://www.schulphysik.de/java/physlet/applets/schwebung1.html</w:t>
        </w:r>
      </w:hyperlink>
      <w:r>
        <w:t>.</w:t>
      </w:r>
    </w:p>
    <w:p w:rsidR="007610A6" w:rsidRDefault="007610A6">
      <w:pPr>
        <w:pStyle w:val="Textkrper-Einzug2"/>
        <w:tabs>
          <w:tab w:val="left" w:pos="360"/>
        </w:tabs>
        <w:ind w:left="0"/>
      </w:pPr>
      <w:r>
        <w:t>Die Überlagerung der Schwingungen ist bildlich dargestellt und du kannst sie dir anhören (Lautsprecher einschalten).</w:t>
      </w:r>
    </w:p>
    <w:p w:rsidR="007610A6" w:rsidRDefault="007610A6">
      <w:pPr>
        <w:numPr>
          <w:ilvl w:val="0"/>
          <w:numId w:val="1"/>
        </w:numPr>
        <w:tabs>
          <w:tab w:val="left" w:pos="360"/>
          <w:tab w:val="left" w:pos="2535"/>
        </w:tabs>
        <w:spacing w:line="360" w:lineRule="auto"/>
        <w:rPr>
          <w:szCs w:val="32"/>
        </w:rPr>
      </w:pPr>
      <w:r>
        <w:rPr>
          <w:szCs w:val="32"/>
        </w:rPr>
        <w:t>Höre die zunächst die Töne 440 Hz, 880 Hz und 1760 Hz an.</w:t>
      </w:r>
    </w:p>
    <w:p w:rsidR="007610A6" w:rsidRDefault="007610A6">
      <w:pPr>
        <w:tabs>
          <w:tab w:val="left" w:pos="360"/>
          <w:tab w:val="left" w:pos="3018"/>
        </w:tabs>
        <w:spacing w:line="360" w:lineRule="auto"/>
        <w:rPr>
          <w:szCs w:val="32"/>
        </w:rPr>
      </w:pPr>
      <w:r>
        <w:rPr>
          <w:szCs w:val="32"/>
        </w:rPr>
        <w:t>Beschreibe deinen Höreindruck.</w:t>
      </w:r>
      <w:r>
        <w:rPr>
          <w:szCs w:val="32"/>
        </w:rPr>
        <w:br/>
      </w:r>
    </w:p>
    <w:p w:rsidR="007610A6" w:rsidRDefault="007610A6">
      <w:pPr>
        <w:numPr>
          <w:ilvl w:val="0"/>
          <w:numId w:val="1"/>
        </w:numPr>
        <w:tabs>
          <w:tab w:val="left" w:pos="360"/>
          <w:tab w:val="left" w:pos="2535"/>
        </w:tabs>
        <w:spacing w:line="360" w:lineRule="auto"/>
        <w:rPr>
          <w:szCs w:val="32"/>
        </w:rPr>
      </w:pPr>
      <w:r>
        <w:rPr>
          <w:szCs w:val="32"/>
        </w:rPr>
        <w:t>Höre dir danach die Überlagerung von jeweils 2 benachbarten Tönen an:</w:t>
      </w:r>
    </w:p>
    <w:p w:rsidR="007610A6" w:rsidRDefault="007610A6">
      <w:pPr>
        <w:tabs>
          <w:tab w:val="left" w:pos="360"/>
          <w:tab w:val="left" w:pos="3600"/>
        </w:tabs>
        <w:spacing w:line="360" w:lineRule="auto"/>
        <w:rPr>
          <w:szCs w:val="32"/>
        </w:rPr>
      </w:pPr>
      <w:r>
        <w:rPr>
          <w:szCs w:val="32"/>
        </w:rPr>
        <w:t>440 und 441 Hz, 440 und 442 Hz, 440 und 444 Hz, 440 und 450 Hz.</w:t>
      </w:r>
    </w:p>
    <w:p w:rsidR="007610A6" w:rsidRDefault="007610A6">
      <w:pPr>
        <w:tabs>
          <w:tab w:val="left" w:pos="360"/>
          <w:tab w:val="left" w:pos="3600"/>
        </w:tabs>
        <w:spacing w:line="360" w:lineRule="auto"/>
        <w:rPr>
          <w:szCs w:val="32"/>
        </w:rPr>
      </w:pPr>
      <w:r>
        <w:rPr>
          <w:szCs w:val="32"/>
        </w:rPr>
        <w:t>Beschreibe was du hören kannst.</w:t>
      </w:r>
    </w:p>
    <w:p w:rsidR="007610A6" w:rsidRDefault="007610A6">
      <w:pPr>
        <w:tabs>
          <w:tab w:val="left" w:pos="360"/>
          <w:tab w:val="left" w:pos="3600"/>
        </w:tabs>
        <w:spacing w:line="360" w:lineRule="auto"/>
        <w:rPr>
          <w:szCs w:val="32"/>
        </w:rPr>
      </w:pPr>
    </w:p>
    <w:p w:rsidR="007610A6" w:rsidRDefault="007610A6">
      <w:pPr>
        <w:numPr>
          <w:ilvl w:val="0"/>
          <w:numId w:val="2"/>
        </w:numPr>
        <w:tabs>
          <w:tab w:val="left" w:pos="360"/>
          <w:tab w:val="left" w:pos="2535"/>
        </w:tabs>
        <w:spacing w:line="360" w:lineRule="auto"/>
        <w:rPr>
          <w:szCs w:val="32"/>
        </w:rPr>
      </w:pPr>
      <w:r>
        <w:rPr>
          <w:szCs w:val="32"/>
        </w:rPr>
        <w:t>Betrachte das Zeit- Weg- Diagramm zu den Schwebungen. Im unteren Bild ist ein Ausschnitt des oberen Diagramms vergrößert dargestellt. Du kannst den Ausschnitt verändern, indem du die roten Linien verschiebst.</w:t>
      </w:r>
    </w:p>
    <w:p w:rsidR="007610A6" w:rsidRDefault="007610A6">
      <w:pPr>
        <w:tabs>
          <w:tab w:val="left" w:pos="360"/>
          <w:tab w:val="left" w:pos="2550"/>
        </w:tabs>
        <w:spacing w:line="360" w:lineRule="auto"/>
        <w:rPr>
          <w:szCs w:val="32"/>
        </w:rPr>
      </w:pPr>
      <w:r>
        <w:rPr>
          <w:szCs w:val="32"/>
        </w:rPr>
        <w:t>Wie kommt es zu dieser periodischen Veränderung der Amplitude der Schwingung?</w:t>
      </w:r>
      <w:r>
        <w:rPr>
          <w:szCs w:val="32"/>
        </w:rPr>
        <w:br/>
      </w:r>
    </w:p>
    <w:p w:rsidR="007610A6" w:rsidRDefault="007610A6">
      <w:pPr>
        <w:numPr>
          <w:ilvl w:val="0"/>
          <w:numId w:val="2"/>
        </w:numPr>
        <w:tabs>
          <w:tab w:val="left" w:pos="360"/>
          <w:tab w:val="left" w:pos="2565"/>
        </w:tabs>
        <w:spacing w:after="480" w:line="360" w:lineRule="auto"/>
        <w:rPr>
          <w:szCs w:val="32"/>
        </w:rPr>
      </w:pPr>
      <w:r>
        <w:rPr>
          <w:szCs w:val="32"/>
        </w:rPr>
        <w:t>Was geschieht, wenn sich die Differenz der Frequenzen ändert? Oszilliert die „Einhüllende“ schneller oder langsamer, wenn die Differenz größer wird?</w:t>
      </w:r>
    </w:p>
    <w:p w:rsidR="007610A6" w:rsidRDefault="007610A6">
      <w:pPr>
        <w:numPr>
          <w:ilvl w:val="0"/>
          <w:numId w:val="2"/>
        </w:numPr>
        <w:tabs>
          <w:tab w:val="left" w:pos="360"/>
          <w:tab w:val="left" w:pos="2535"/>
        </w:tabs>
        <w:spacing w:line="360" w:lineRule="auto"/>
        <w:rPr>
          <w:szCs w:val="32"/>
        </w:rPr>
      </w:pPr>
      <w:r>
        <w:rPr>
          <w:szCs w:val="32"/>
        </w:rPr>
        <w:t xml:space="preserve">Skizziere das Zeit- Weg- Diagramm einer Schwebung und zeichne die Einhüllende farbig. </w:t>
      </w:r>
    </w:p>
    <w:p w:rsidR="007610A6" w:rsidRDefault="007610A6">
      <w:pPr>
        <w:tabs>
          <w:tab w:val="left" w:pos="360"/>
          <w:tab w:val="left" w:pos="2535"/>
        </w:tabs>
        <w:spacing w:line="360" w:lineRule="auto"/>
        <w:rPr>
          <w:szCs w:val="32"/>
        </w:rPr>
      </w:pPr>
    </w:p>
    <w:p w:rsidR="007610A6" w:rsidRDefault="007610A6">
      <w:pPr>
        <w:tabs>
          <w:tab w:val="left" w:pos="360"/>
          <w:tab w:val="left" w:pos="2535"/>
        </w:tabs>
        <w:spacing w:line="360" w:lineRule="auto"/>
        <w:rPr>
          <w:szCs w:val="32"/>
        </w:rPr>
      </w:pPr>
    </w:p>
    <w:p w:rsidR="007610A6" w:rsidRDefault="007610A6">
      <w:pPr>
        <w:tabs>
          <w:tab w:val="left" w:pos="360"/>
          <w:tab w:val="left" w:pos="2535"/>
        </w:tabs>
        <w:spacing w:line="360" w:lineRule="auto"/>
        <w:rPr>
          <w:szCs w:val="32"/>
        </w:rPr>
      </w:pPr>
    </w:p>
    <w:p w:rsidR="007610A6" w:rsidRDefault="007610A6">
      <w:pPr>
        <w:pStyle w:val="Fuzeile"/>
        <w:tabs>
          <w:tab w:val="clear" w:pos="4536"/>
          <w:tab w:val="clear" w:pos="9072"/>
          <w:tab w:val="left" w:pos="360"/>
          <w:tab w:val="left" w:pos="2535"/>
        </w:tabs>
        <w:spacing w:line="360" w:lineRule="auto"/>
        <w:rPr>
          <w:szCs w:val="32"/>
        </w:rPr>
      </w:pPr>
    </w:p>
    <w:p w:rsidR="007610A6" w:rsidRDefault="007610A6">
      <w:pPr>
        <w:tabs>
          <w:tab w:val="left" w:pos="360"/>
          <w:tab w:val="left" w:pos="2535"/>
        </w:tabs>
        <w:spacing w:line="360" w:lineRule="auto"/>
        <w:rPr>
          <w:szCs w:val="32"/>
        </w:rPr>
      </w:pPr>
    </w:p>
    <w:p w:rsidR="007610A6" w:rsidRDefault="007610A6">
      <w:pPr>
        <w:tabs>
          <w:tab w:val="left" w:pos="360"/>
          <w:tab w:val="left" w:pos="2535"/>
        </w:tabs>
        <w:spacing w:line="360" w:lineRule="auto"/>
        <w:rPr>
          <w:szCs w:val="32"/>
        </w:rPr>
      </w:pPr>
    </w:p>
    <w:p w:rsidR="007610A6" w:rsidRDefault="007610A6">
      <w:pPr>
        <w:tabs>
          <w:tab w:val="left" w:pos="360"/>
          <w:tab w:val="left" w:pos="2535"/>
        </w:tabs>
        <w:spacing w:line="360" w:lineRule="auto"/>
        <w:rPr>
          <w:i/>
          <w:iCs/>
          <w:szCs w:val="32"/>
        </w:rPr>
      </w:pPr>
      <w:r>
        <w:rPr>
          <w:i/>
          <w:iCs/>
          <w:szCs w:val="32"/>
        </w:rPr>
        <w:t>Falls du Verständnisprobleme hast, hilft dir vielleicht diese Simulation von Walter Fendt weiter: http://www.walter-fendt.de/ph14d/schwebung.htm</w:t>
      </w:r>
    </w:p>
    <w:p w:rsidR="007610A6" w:rsidRDefault="007610A6">
      <w:pPr>
        <w:pageBreakBefore/>
        <w:tabs>
          <w:tab w:val="left" w:pos="3060"/>
        </w:tabs>
        <w:spacing w:line="360" w:lineRule="auto"/>
        <w:ind w:left="1800"/>
        <w:rPr>
          <w:szCs w:val="32"/>
          <w:lang w:val="de-AT"/>
        </w:rPr>
      </w:pPr>
    </w:p>
    <w:p w:rsidR="007610A6" w:rsidRPr="003E2ACF" w:rsidRDefault="007610A6" w:rsidP="003E2ACF">
      <w:pPr>
        <w:pBdr>
          <w:top w:val="single" w:sz="4" w:space="1" w:color="auto"/>
          <w:left w:val="single" w:sz="4" w:space="4" w:color="auto"/>
          <w:bottom w:val="single" w:sz="4" w:space="1" w:color="auto"/>
          <w:right w:val="single" w:sz="4" w:space="4" w:color="auto"/>
        </w:pBdr>
        <w:tabs>
          <w:tab w:val="left" w:pos="1944"/>
        </w:tabs>
        <w:spacing w:line="360" w:lineRule="auto"/>
        <w:rPr>
          <w:sz w:val="28"/>
          <w:szCs w:val="28"/>
          <w:lang w:val="de-AT"/>
        </w:rPr>
      </w:pPr>
      <w:r w:rsidRPr="003E2ACF">
        <w:rPr>
          <w:sz w:val="28"/>
          <w:szCs w:val="28"/>
          <w:lang w:val="de-AT"/>
        </w:rPr>
        <w:t>b) 2 Stimmgabeln</w:t>
      </w:r>
    </w:p>
    <w:p w:rsidR="007610A6" w:rsidRDefault="007610A6">
      <w:pPr>
        <w:tabs>
          <w:tab w:val="left" w:pos="1944"/>
        </w:tabs>
        <w:spacing w:line="360" w:lineRule="auto"/>
        <w:rPr>
          <w:sz w:val="32"/>
          <w:szCs w:val="32"/>
          <w:lang w:val="de-AT"/>
        </w:rPr>
      </w:pPr>
    </w:p>
    <w:p w:rsidR="007610A6" w:rsidRDefault="007610A6">
      <w:pPr>
        <w:tabs>
          <w:tab w:val="left" w:pos="1944"/>
        </w:tabs>
        <w:spacing w:line="360" w:lineRule="auto"/>
        <w:rPr>
          <w:szCs w:val="32"/>
        </w:rPr>
      </w:pPr>
      <w:r>
        <w:rPr>
          <w:szCs w:val="32"/>
        </w:rPr>
        <w:t xml:space="preserve">Setze zwei Stimmgabeln auf die Resonanzkästen. Du kannst die Frequenz der Stimmgabel  verändert, indem du ein Zusatzgewicht auf  die Stimmgabel gibst. </w:t>
      </w:r>
    </w:p>
    <w:p w:rsidR="007610A6" w:rsidRDefault="00FF7EEE" w:rsidP="003E2ACF">
      <w:pPr>
        <w:numPr>
          <w:ilvl w:val="0"/>
          <w:numId w:val="7"/>
        </w:numPr>
        <w:tabs>
          <w:tab w:val="left" w:pos="3035"/>
        </w:tabs>
        <w:spacing w:after="480" w:line="360" w:lineRule="auto"/>
        <w:jc w:val="both"/>
        <w:rPr>
          <w:szCs w:val="32"/>
        </w:rPr>
      </w:pPr>
      <w:r>
        <w:rPr>
          <w:noProof/>
          <w:lang w:eastAsia="de-AT"/>
        </w:rPr>
        <w:drawing>
          <wp:anchor distT="0" distB="0" distL="114935" distR="114935" simplePos="0" relativeHeight="251656704" behindDoc="1" locked="0" layoutInCell="1" allowOverlap="1">
            <wp:simplePos x="0" y="0"/>
            <wp:positionH relativeFrom="column">
              <wp:posOffset>2743200</wp:posOffset>
            </wp:positionH>
            <wp:positionV relativeFrom="paragraph">
              <wp:posOffset>30480</wp:posOffset>
            </wp:positionV>
            <wp:extent cx="3228340" cy="2199640"/>
            <wp:effectExtent l="0" t="0" r="0" b="0"/>
            <wp:wrapTight wrapText="bothSides">
              <wp:wrapPolygon edited="0">
                <wp:start x="0" y="0"/>
                <wp:lineTo x="0" y="21326"/>
                <wp:lineTo x="21413" y="21326"/>
                <wp:lineTo x="2141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340" cy="2199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610A6">
        <w:rPr>
          <w:szCs w:val="32"/>
        </w:rPr>
        <w:t xml:space="preserve">Schlage beide Stimmgabeln an und </w:t>
      </w:r>
      <w:bookmarkStart w:id="0" w:name="_GoBack"/>
      <w:bookmarkEnd w:id="0"/>
      <w:r w:rsidR="007610A6">
        <w:rPr>
          <w:szCs w:val="32"/>
        </w:rPr>
        <w:t>beschreibe was du hören kannst.</w:t>
      </w:r>
    </w:p>
    <w:p w:rsidR="007610A6" w:rsidRDefault="007610A6" w:rsidP="003E2ACF">
      <w:pPr>
        <w:tabs>
          <w:tab w:val="left" w:pos="1980"/>
        </w:tabs>
        <w:spacing w:line="360" w:lineRule="auto"/>
        <w:ind w:left="720"/>
        <w:jc w:val="both"/>
        <w:rPr>
          <w:szCs w:val="32"/>
        </w:rPr>
      </w:pPr>
      <w:r>
        <w:rPr>
          <w:szCs w:val="32"/>
        </w:rPr>
        <w:t xml:space="preserve">Versuche nun die Schwebungsfrequenz für verschieden Positionen des Zusatzgewichts zu messen und damit die Frequenz der zweiten Stimmgabeln zu bestimmen. </w:t>
      </w:r>
    </w:p>
    <w:p w:rsidR="007610A6" w:rsidRDefault="007610A6">
      <w:pPr>
        <w:tabs>
          <w:tab w:val="left" w:pos="1980"/>
        </w:tabs>
        <w:spacing w:line="360" w:lineRule="auto"/>
        <w:ind w:left="720"/>
        <w:rPr>
          <w:szCs w:val="32"/>
        </w:rPr>
      </w:pPr>
      <w:r>
        <w:rPr>
          <w:szCs w:val="32"/>
        </w:rPr>
        <w:t xml:space="preserve">Für die Frequenz der Schwebung </w:t>
      </w:r>
      <w:r>
        <w:rPr>
          <w:position w:val="-4"/>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filled="t">
            <v:fill color2="black"/>
            <v:imagedata r:id="rId19" o:title=""/>
          </v:shape>
          <o:OLEObject Type="Embed" ProgID="Equation.3" ShapeID="_x0000_i1025" DrawAspect="Content" ObjectID="_1406023577" r:id="rId20"/>
        </w:object>
      </w:r>
      <w:r>
        <w:rPr>
          <w:szCs w:val="32"/>
        </w:rPr>
        <w:t xml:space="preserve">gilt: </w:t>
      </w:r>
      <w:r>
        <w:rPr>
          <w:position w:val="-5"/>
        </w:rPr>
        <w:object w:dxaOrig="1240" w:dyaOrig="340">
          <v:shape id="_x0000_i1026" type="#_x0000_t75" style="width:62.25pt;height:17.25pt" o:ole="" filled="t">
            <v:fill color2="black"/>
            <v:imagedata r:id="rId21" o:title=""/>
          </v:shape>
          <o:OLEObject Type="Embed" ProgID="Equation.3" ShapeID="_x0000_i1026" DrawAspect="Content" ObjectID="_1406023578" r:id="rId22"/>
        </w:object>
      </w:r>
      <w:r>
        <w:rPr>
          <w:szCs w:val="32"/>
        </w:rPr>
        <w:t>.</w:t>
      </w:r>
    </w:p>
    <w:p w:rsidR="007610A6" w:rsidRDefault="007610A6">
      <w:pPr>
        <w:tabs>
          <w:tab w:val="left" w:pos="1980"/>
        </w:tabs>
        <w:spacing w:line="360" w:lineRule="auto"/>
        <w:ind w:left="720"/>
        <w:rPr>
          <w:szCs w:val="32"/>
        </w:rPr>
      </w:pPr>
      <w:r>
        <w:rPr>
          <w:szCs w:val="32"/>
        </w:rPr>
        <w:t>Der Abstand zwischen der Oberkante des Zusatzgewichts und der Zinke der Stimmgabel soll 9 cm, 8 cm, 7 cm und 6 cm betragen. Die Messung wird genauer, wenn du die Zeit von mehreren Schwebungen mit der Stoppuhr misst und durch die Anzahl der Schwebungen dividierst.</w:t>
      </w:r>
    </w:p>
    <w:p w:rsidR="007610A6" w:rsidRDefault="007610A6">
      <w:pPr>
        <w:tabs>
          <w:tab w:val="left" w:pos="1440"/>
        </w:tabs>
        <w:spacing w:line="360" w:lineRule="auto"/>
        <w:ind w:left="180"/>
        <w:rPr>
          <w:szCs w:val="32"/>
        </w:rPr>
      </w:pPr>
    </w:p>
    <w:tbl>
      <w:tblPr>
        <w:tblW w:w="0" w:type="auto"/>
        <w:tblInd w:w="-72" w:type="dxa"/>
        <w:tblLayout w:type="fixed"/>
        <w:tblLook w:val="0000" w:firstRow="0" w:lastRow="0" w:firstColumn="0" w:lastColumn="0" w:noHBand="0" w:noVBand="0"/>
      </w:tblPr>
      <w:tblGrid>
        <w:gridCol w:w="1215"/>
        <w:gridCol w:w="1590"/>
        <w:gridCol w:w="1605"/>
        <w:gridCol w:w="1410"/>
        <w:gridCol w:w="1410"/>
        <w:gridCol w:w="1065"/>
        <w:gridCol w:w="1080"/>
      </w:tblGrid>
      <w:tr w:rsidR="007610A6">
        <w:trPr>
          <w:cantSplit/>
          <w:trHeight w:val="276"/>
        </w:trPr>
        <w:tc>
          <w:tcPr>
            <w:tcW w:w="121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r>
              <w:rPr>
                <w:szCs w:val="32"/>
              </w:rPr>
              <w:t>Abstand in cm</w:t>
            </w:r>
          </w:p>
        </w:tc>
        <w:tc>
          <w:tcPr>
            <w:tcW w:w="159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r>
              <w:rPr>
                <w:szCs w:val="32"/>
              </w:rPr>
              <w:t xml:space="preserve">Anzahl der Schwebungen </w:t>
            </w:r>
          </w:p>
        </w:tc>
        <w:tc>
          <w:tcPr>
            <w:tcW w:w="160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r>
              <w:rPr>
                <w:szCs w:val="32"/>
              </w:rPr>
              <w:t>Dauer der Schwebungen</w:t>
            </w: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r>
              <w:rPr>
                <w:szCs w:val="32"/>
              </w:rPr>
              <w:t>Schwebungs- dauer in s</w:t>
            </w: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r>
              <w:rPr>
                <w:szCs w:val="32"/>
              </w:rPr>
              <w:t>Frequenz der Schwebung</w:t>
            </w:r>
          </w:p>
        </w:tc>
        <w:tc>
          <w:tcPr>
            <w:tcW w:w="106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vertAlign w:val="subscript"/>
              </w:rPr>
            </w:pPr>
            <w:r>
              <w:rPr>
                <w:szCs w:val="32"/>
              </w:rPr>
              <w:t>f</w:t>
            </w:r>
            <w:r>
              <w:rPr>
                <w:szCs w:val="32"/>
                <w:vertAlign w:val="subscript"/>
              </w:rPr>
              <w:t>1</w:t>
            </w:r>
          </w:p>
          <w:p w:rsidR="007610A6" w:rsidRDefault="007610A6">
            <w:pPr>
              <w:tabs>
                <w:tab w:val="left" w:pos="1260"/>
              </w:tabs>
              <w:rPr>
                <w:szCs w:val="32"/>
              </w:rPr>
            </w:pPr>
            <w:r>
              <w:rPr>
                <w:szCs w:val="32"/>
              </w:rPr>
              <w:t>in Hz</w:t>
            </w:r>
          </w:p>
        </w:tc>
        <w:tc>
          <w:tcPr>
            <w:tcW w:w="1080"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rPr>
                <w:szCs w:val="32"/>
                <w:vertAlign w:val="subscript"/>
              </w:rPr>
            </w:pPr>
            <w:r>
              <w:rPr>
                <w:szCs w:val="32"/>
              </w:rPr>
              <w:t>f</w:t>
            </w:r>
            <w:r>
              <w:rPr>
                <w:szCs w:val="32"/>
                <w:vertAlign w:val="subscript"/>
              </w:rPr>
              <w:t>2</w:t>
            </w:r>
          </w:p>
          <w:p w:rsidR="007610A6" w:rsidRDefault="007610A6">
            <w:pPr>
              <w:tabs>
                <w:tab w:val="left" w:pos="1260"/>
              </w:tabs>
              <w:rPr>
                <w:szCs w:val="32"/>
              </w:rPr>
            </w:pPr>
            <w:r>
              <w:rPr>
                <w:szCs w:val="32"/>
              </w:rPr>
              <w:t>in Hz</w:t>
            </w:r>
          </w:p>
        </w:tc>
      </w:tr>
      <w:tr w:rsidR="007610A6">
        <w:trPr>
          <w:cantSplit/>
          <w:trHeight w:val="276"/>
        </w:trPr>
        <w:tc>
          <w:tcPr>
            <w:tcW w:w="121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rPr>
                <w:szCs w:val="32"/>
              </w:rPr>
            </w:pPr>
            <w:r>
              <w:rPr>
                <w:szCs w:val="32"/>
              </w:rPr>
              <w:t xml:space="preserve">9 </w:t>
            </w:r>
          </w:p>
        </w:tc>
        <w:tc>
          <w:tcPr>
            <w:tcW w:w="159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60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06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rPr>
                <w:szCs w:val="32"/>
              </w:rPr>
            </w:pPr>
            <w:r>
              <w:rPr>
                <w:szCs w:val="32"/>
              </w:rPr>
              <w:t>440</w:t>
            </w:r>
          </w:p>
        </w:tc>
        <w:tc>
          <w:tcPr>
            <w:tcW w:w="1080"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rPr>
                <w:szCs w:val="32"/>
              </w:rPr>
            </w:pPr>
          </w:p>
        </w:tc>
      </w:tr>
      <w:tr w:rsidR="007610A6">
        <w:trPr>
          <w:cantSplit/>
          <w:trHeight w:val="276"/>
        </w:trPr>
        <w:tc>
          <w:tcPr>
            <w:tcW w:w="121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rPr>
                <w:szCs w:val="32"/>
              </w:rPr>
            </w:pPr>
            <w:r>
              <w:rPr>
                <w:szCs w:val="32"/>
              </w:rPr>
              <w:t>7</w:t>
            </w:r>
          </w:p>
        </w:tc>
        <w:tc>
          <w:tcPr>
            <w:tcW w:w="159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60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06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snapToGrid w:val="0"/>
              <w:rPr>
                <w:szCs w:val="32"/>
              </w:rPr>
            </w:pPr>
            <w:r>
              <w:rPr>
                <w:szCs w:val="32"/>
              </w:rPr>
              <w:t>440</w:t>
            </w:r>
          </w:p>
        </w:tc>
        <w:tc>
          <w:tcPr>
            <w:tcW w:w="1080"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rPr>
                <w:szCs w:val="32"/>
              </w:rPr>
            </w:pPr>
          </w:p>
        </w:tc>
      </w:tr>
      <w:tr w:rsidR="007610A6">
        <w:trPr>
          <w:cantSplit/>
          <w:trHeight w:val="276"/>
        </w:trPr>
        <w:tc>
          <w:tcPr>
            <w:tcW w:w="121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rPr>
                <w:szCs w:val="32"/>
              </w:rPr>
            </w:pPr>
            <w:r>
              <w:rPr>
                <w:szCs w:val="32"/>
              </w:rPr>
              <w:t>5</w:t>
            </w:r>
          </w:p>
        </w:tc>
        <w:tc>
          <w:tcPr>
            <w:tcW w:w="159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60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06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snapToGrid w:val="0"/>
              <w:rPr>
                <w:szCs w:val="32"/>
              </w:rPr>
            </w:pPr>
            <w:r>
              <w:rPr>
                <w:szCs w:val="32"/>
              </w:rPr>
              <w:t>440</w:t>
            </w:r>
          </w:p>
        </w:tc>
        <w:tc>
          <w:tcPr>
            <w:tcW w:w="1080"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rPr>
                <w:szCs w:val="32"/>
              </w:rPr>
            </w:pPr>
          </w:p>
        </w:tc>
      </w:tr>
      <w:tr w:rsidR="007610A6">
        <w:trPr>
          <w:cantSplit/>
          <w:trHeight w:val="276"/>
        </w:trPr>
        <w:tc>
          <w:tcPr>
            <w:tcW w:w="121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rPr>
                <w:szCs w:val="32"/>
              </w:rPr>
            </w:pPr>
            <w:r>
              <w:rPr>
                <w:szCs w:val="32"/>
              </w:rPr>
              <w:t>3</w:t>
            </w:r>
          </w:p>
        </w:tc>
        <w:tc>
          <w:tcPr>
            <w:tcW w:w="159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60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410"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spacing w:line="360" w:lineRule="auto"/>
              <w:rPr>
                <w:szCs w:val="32"/>
              </w:rPr>
            </w:pPr>
          </w:p>
        </w:tc>
        <w:tc>
          <w:tcPr>
            <w:tcW w:w="1065" w:type="dxa"/>
            <w:vMerge w:val="restart"/>
            <w:tcBorders>
              <w:top w:val="single" w:sz="4" w:space="0" w:color="000000"/>
              <w:left w:val="single" w:sz="4" w:space="0" w:color="000000"/>
              <w:bottom w:val="single" w:sz="4" w:space="0" w:color="000000"/>
            </w:tcBorders>
          </w:tcPr>
          <w:p w:rsidR="007610A6" w:rsidRDefault="007610A6">
            <w:pPr>
              <w:tabs>
                <w:tab w:val="left" w:pos="1260"/>
              </w:tabs>
              <w:snapToGrid w:val="0"/>
              <w:rPr>
                <w:szCs w:val="32"/>
              </w:rPr>
            </w:pPr>
          </w:p>
          <w:p w:rsidR="007610A6" w:rsidRDefault="007610A6">
            <w:pPr>
              <w:tabs>
                <w:tab w:val="left" w:pos="1260"/>
              </w:tabs>
              <w:snapToGrid w:val="0"/>
              <w:rPr>
                <w:szCs w:val="32"/>
              </w:rPr>
            </w:pPr>
            <w:r>
              <w:rPr>
                <w:szCs w:val="32"/>
              </w:rPr>
              <w:t>40</w:t>
            </w:r>
          </w:p>
        </w:tc>
        <w:tc>
          <w:tcPr>
            <w:tcW w:w="1080" w:type="dxa"/>
            <w:vMerge w:val="restart"/>
            <w:tcBorders>
              <w:top w:val="single" w:sz="4" w:space="0" w:color="000000"/>
              <w:left w:val="single" w:sz="4" w:space="0" w:color="000000"/>
              <w:bottom w:val="single" w:sz="4" w:space="0" w:color="000000"/>
              <w:right w:val="single" w:sz="4" w:space="0" w:color="000000"/>
            </w:tcBorders>
          </w:tcPr>
          <w:p w:rsidR="007610A6" w:rsidRDefault="007610A6">
            <w:pPr>
              <w:tabs>
                <w:tab w:val="left" w:pos="1260"/>
              </w:tabs>
              <w:snapToGrid w:val="0"/>
              <w:spacing w:line="360" w:lineRule="auto"/>
              <w:rPr>
                <w:szCs w:val="32"/>
              </w:rPr>
            </w:pPr>
          </w:p>
        </w:tc>
      </w:tr>
    </w:tbl>
    <w:p w:rsidR="007610A6" w:rsidRDefault="007610A6">
      <w:pPr>
        <w:tabs>
          <w:tab w:val="left" w:pos="1440"/>
        </w:tabs>
        <w:spacing w:line="360" w:lineRule="auto"/>
        <w:ind w:left="180"/>
        <w:rPr>
          <w:szCs w:val="32"/>
        </w:rPr>
      </w:pPr>
    </w:p>
    <w:p w:rsidR="007610A6" w:rsidRDefault="007610A6"/>
    <w:p w:rsidR="007610A6" w:rsidRDefault="007610A6">
      <w:pPr>
        <w:jc w:val="center"/>
        <w:rPr>
          <w:lang w:val="de-DE"/>
        </w:rPr>
      </w:pPr>
    </w:p>
    <w:sectPr w:rsidR="007610A6">
      <w:headerReference w:type="default" r:id="rId23"/>
      <w:footerReference w:type="even"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78" w:rsidRDefault="000D0578">
      <w:r>
        <w:separator/>
      </w:r>
    </w:p>
  </w:endnote>
  <w:endnote w:type="continuationSeparator" w:id="0">
    <w:p w:rsidR="000D0578" w:rsidRDefault="000D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610A6" w:rsidRDefault="007610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F7EEE">
      <w:rPr>
        <w:rStyle w:val="Seitenzahl"/>
        <w:noProof/>
      </w:rPr>
      <w:t>5</w:t>
    </w:r>
    <w:r>
      <w:rPr>
        <w:rStyle w:val="Seitenzahl"/>
      </w:rPr>
      <w:fldChar w:fldCharType="end"/>
    </w:r>
  </w:p>
  <w:p w:rsidR="007610A6" w:rsidRDefault="007610A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78" w:rsidRDefault="000D0578">
      <w:r>
        <w:separator/>
      </w:r>
    </w:p>
  </w:footnote>
  <w:footnote w:type="continuationSeparator" w:id="0">
    <w:p w:rsidR="000D0578" w:rsidRDefault="000D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pPr>
      <w:pStyle w:val="berschrift2"/>
    </w:pPr>
    <w:r>
      <w:t xml:space="preserve">Naturwissenschaftliches Praktikum </w:t>
    </w:r>
    <w:r>
      <w:tab/>
    </w:r>
    <w:r>
      <w:tab/>
    </w:r>
    <w:r>
      <w:tab/>
    </w:r>
    <w:r>
      <w:tab/>
    </w:r>
    <w:r>
      <w:tab/>
    </w:r>
    <w:r>
      <w:tab/>
    </w:r>
    <w:r>
      <w:tab/>
      <w:t xml:space="preserve">     6. Klasse</w:t>
    </w:r>
  </w:p>
  <w:p w:rsidR="007610A6" w:rsidRDefault="007610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6" w:rsidRDefault="007610A6">
    <w:pPr>
      <w:pStyle w:val="Kopfzeile"/>
    </w:pPr>
    <w:r>
      <w:t xml:space="preserve">Naturwissenschaftliches Praktikum Physik </w:t>
    </w:r>
    <w:r>
      <w:tab/>
    </w:r>
    <w:r>
      <w:tab/>
      <w:t>6. Klasse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758"/>
        </w:tabs>
      </w:pPr>
      <w:rPr>
        <w:rFonts w:ascii="Symbol" w:hAnsi="Symbol"/>
      </w:rPr>
    </w:lvl>
  </w:abstractNum>
  <w:abstractNum w:abstractNumId="1">
    <w:nsid w:val="00000003"/>
    <w:multiLevelType w:val="singleLevel"/>
    <w:tmpl w:val="00000003"/>
    <w:name w:val="WW8Num9"/>
    <w:lvl w:ilvl="0">
      <w:start w:val="1"/>
      <w:numFmt w:val="bullet"/>
      <w:lvlText w:val=""/>
      <w:lvlJc w:val="left"/>
      <w:pPr>
        <w:tabs>
          <w:tab w:val="num" w:pos="1778"/>
        </w:tabs>
      </w:pPr>
      <w:rPr>
        <w:rFonts w:ascii="Symbol" w:hAnsi="Symbol"/>
      </w:rPr>
    </w:lvl>
  </w:abstractNum>
  <w:abstractNum w:abstractNumId="2">
    <w:nsid w:val="00000004"/>
    <w:multiLevelType w:val="multilevel"/>
    <w:tmpl w:val="00000004"/>
    <w:name w:val="WW8Num14"/>
    <w:lvl w:ilvl="0">
      <w:start w:val="11"/>
      <w:numFmt w:val="decimal"/>
      <w:lvlText w:val="%1."/>
      <w:lvlJc w:val="left"/>
      <w:pPr>
        <w:tabs>
          <w:tab w:val="num" w:pos="360"/>
        </w:tabs>
      </w:pPr>
      <w:rPr>
        <w:b/>
        <w:i w:val="0"/>
        <w:sz w:val="32"/>
        <w:szCs w:val="32"/>
        <w:u w:val="single"/>
      </w:rPr>
    </w:lvl>
    <w:lvl w:ilvl="1">
      <w:start w:val="1"/>
      <w:numFmt w:val="decimal"/>
      <w:lvlText w:val="%1.%2."/>
      <w:lvlJc w:val="left"/>
      <w:pPr>
        <w:tabs>
          <w:tab w:val="num" w:pos="1080"/>
        </w:tabs>
      </w:pPr>
      <w:rPr>
        <w:b w:val="0"/>
        <w:sz w:val="32"/>
        <w:szCs w:val="32"/>
        <w:u w:val="single"/>
      </w:rPr>
    </w:lvl>
    <w:lvl w:ilvl="2">
      <w:start w:val="1"/>
      <w:numFmt w:val="decimal"/>
      <w:lvlText w:val="%1.%2.%3."/>
      <w:lvlJc w:val="left"/>
      <w:pPr>
        <w:tabs>
          <w:tab w:val="num" w:pos="900"/>
        </w:tabs>
      </w:pPr>
      <w:rPr>
        <w:sz w:val="32"/>
        <w:szCs w:val="32"/>
        <w:u w:val="single"/>
      </w:rPr>
    </w:lvl>
    <w:lvl w:ilvl="3">
      <w:start w:val="1"/>
      <w:numFmt w:val="decimal"/>
      <w:lvlText w:val="%1.%2.%3.%4."/>
      <w:lvlJc w:val="left"/>
      <w:pPr>
        <w:tabs>
          <w:tab w:val="num" w:pos="2160"/>
        </w:tabs>
      </w:pPr>
    </w:lvl>
    <w:lvl w:ilvl="4">
      <w:start w:val="1"/>
      <w:numFmt w:val="decimal"/>
      <w:lvlText w:val="%1.%2.%3.%4.%5."/>
      <w:lvlJc w:val="left"/>
      <w:pPr>
        <w:tabs>
          <w:tab w:val="num" w:pos="2880"/>
        </w:tabs>
      </w:pPr>
    </w:lvl>
    <w:lvl w:ilvl="5">
      <w:start w:val="1"/>
      <w:numFmt w:val="decimal"/>
      <w:lvlText w:val="%1.%2.%3.%4.%5.%6."/>
      <w:lvlJc w:val="left"/>
      <w:pPr>
        <w:tabs>
          <w:tab w:val="num" w:pos="3240"/>
        </w:tabs>
      </w:pPr>
    </w:lvl>
    <w:lvl w:ilvl="6">
      <w:start w:val="1"/>
      <w:numFmt w:val="decimal"/>
      <w:lvlText w:val="%1.%2.%3.%4.%5.%6.%7."/>
      <w:lvlJc w:val="left"/>
      <w:pPr>
        <w:tabs>
          <w:tab w:val="num" w:pos="3960"/>
        </w:tabs>
      </w:pPr>
    </w:lvl>
    <w:lvl w:ilvl="7">
      <w:start w:val="1"/>
      <w:numFmt w:val="decimal"/>
      <w:lvlText w:val="%1.%2.%3.%4.%5.%6.%7.%8."/>
      <w:lvlJc w:val="left"/>
      <w:pPr>
        <w:tabs>
          <w:tab w:val="num" w:pos="4680"/>
        </w:tabs>
      </w:pPr>
    </w:lvl>
    <w:lvl w:ilvl="8">
      <w:start w:val="1"/>
      <w:numFmt w:val="decimal"/>
      <w:lvlText w:val="%1.%2.%3.%4.%5.%6.%7.%8.%9."/>
      <w:lvlJc w:val="left"/>
      <w:pPr>
        <w:tabs>
          <w:tab w:val="num" w:pos="5040"/>
        </w:tabs>
      </w:pPr>
    </w:lvl>
  </w:abstractNum>
  <w:abstractNum w:abstractNumId="3">
    <w:nsid w:val="00000006"/>
    <w:multiLevelType w:val="singleLevel"/>
    <w:tmpl w:val="00000006"/>
    <w:name w:val="WW8Num21"/>
    <w:lvl w:ilvl="0">
      <w:start w:val="1"/>
      <w:numFmt w:val="bullet"/>
      <w:lvlText w:val=""/>
      <w:lvlJc w:val="left"/>
      <w:pPr>
        <w:tabs>
          <w:tab w:val="num" w:pos="1080"/>
        </w:tabs>
      </w:pPr>
      <w:rPr>
        <w:rFonts w:ascii="Symbol" w:hAnsi="Symbol"/>
      </w:rPr>
    </w:lvl>
  </w:abstractNum>
  <w:abstractNum w:abstractNumId="4">
    <w:nsid w:val="050125B8"/>
    <w:multiLevelType w:val="hybridMultilevel"/>
    <w:tmpl w:val="47FE4CE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CA7C3B"/>
    <w:multiLevelType w:val="hybridMultilevel"/>
    <w:tmpl w:val="F676A880"/>
    <w:lvl w:ilvl="0" w:tplc="04070011">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B4A1BE9"/>
    <w:multiLevelType w:val="hybridMultilevel"/>
    <w:tmpl w:val="EA58AF4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C9722B"/>
    <w:multiLevelType w:val="hybridMultilevel"/>
    <w:tmpl w:val="4A16A2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B25871"/>
    <w:multiLevelType w:val="hybridMultilevel"/>
    <w:tmpl w:val="BC64BCA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FDC6991"/>
    <w:multiLevelType w:val="hybridMultilevel"/>
    <w:tmpl w:val="C93ED1C0"/>
    <w:lvl w:ilvl="0" w:tplc="3E4A25CE">
      <w:start w:val="4"/>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0">
    <w:nsid w:val="63630E20"/>
    <w:multiLevelType w:val="hybridMultilevel"/>
    <w:tmpl w:val="36943F4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6"/>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60"/>
    <w:rsid w:val="000D0578"/>
    <w:rsid w:val="003E2ACF"/>
    <w:rsid w:val="007610A6"/>
    <w:rsid w:val="00A12B60"/>
    <w:rsid w:val="00DB7444"/>
    <w:rsid w:val="00FF7E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4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tabs>
        <w:tab w:val="left" w:pos="1800"/>
      </w:tabs>
      <w:spacing w:line="360" w:lineRule="auto"/>
      <w:ind w:left="540"/>
    </w:pPr>
  </w:style>
  <w:style w:type="paragraph" w:styleId="Textkrper-Einzug2">
    <w:name w:val="Body Text Indent 2"/>
    <w:basedOn w:val="Standard"/>
    <w:semiHidden/>
    <w:pPr>
      <w:tabs>
        <w:tab w:val="left" w:pos="1980"/>
      </w:tabs>
      <w:spacing w:line="36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4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tabs>
        <w:tab w:val="left" w:pos="1800"/>
      </w:tabs>
      <w:spacing w:line="360" w:lineRule="auto"/>
      <w:ind w:left="540"/>
    </w:pPr>
  </w:style>
  <w:style w:type="paragraph" w:styleId="Textkrper-Einzug2">
    <w:name w:val="Body Text Indent 2"/>
    <w:basedOn w:val="Standard"/>
    <w:semiHidden/>
    <w:pPr>
      <w:tabs>
        <w:tab w:val="left" w:pos="1980"/>
      </w:tabs>
      <w:spacing w:line="36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chulphysik.de/java/physlet/applets/schwebung1.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physicbox.uni-graz.at/unterrichtsmaterial/freihandversuche/img_s3.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youtube.com/watch?v=ahCbGjasm_E" TargetMode="Externa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Akkustik I</vt:lpstr>
    </vt:vector>
  </TitlesOfParts>
  <Company>TU Wien, Studentenlizenz</Company>
  <LinksUpToDate>false</LinksUpToDate>
  <CharactersWithSpaces>6242</CharactersWithSpaces>
  <SharedDoc>false</SharedDoc>
  <HLinks>
    <vt:vector size="18" baseType="variant">
      <vt:variant>
        <vt:i4>2818148</vt:i4>
      </vt:variant>
      <vt:variant>
        <vt:i4>3</vt:i4>
      </vt:variant>
      <vt:variant>
        <vt:i4>0</vt:i4>
      </vt:variant>
      <vt:variant>
        <vt:i4>5</vt:i4>
      </vt:variant>
      <vt:variant>
        <vt:lpwstr>http://www.schulphysik.de/java/physlet/applets/schwebung1.html</vt:lpwstr>
      </vt:variant>
      <vt:variant>
        <vt:lpwstr/>
      </vt:variant>
      <vt:variant>
        <vt:i4>2621451</vt:i4>
      </vt:variant>
      <vt:variant>
        <vt:i4>0</vt:i4>
      </vt:variant>
      <vt:variant>
        <vt:i4>0</vt:i4>
      </vt:variant>
      <vt:variant>
        <vt:i4>5</vt:i4>
      </vt:variant>
      <vt:variant>
        <vt:lpwstr>http://www.youtube.com/watch?v=ahCbGjasm_E</vt:lpwstr>
      </vt:variant>
      <vt:variant>
        <vt:lpwstr/>
      </vt:variant>
      <vt:variant>
        <vt:i4>3014739</vt:i4>
      </vt:variant>
      <vt:variant>
        <vt:i4>-1</vt:i4>
      </vt:variant>
      <vt:variant>
        <vt:i4>1028</vt:i4>
      </vt:variant>
      <vt:variant>
        <vt:i4>1</vt:i4>
      </vt:variant>
      <vt:variant>
        <vt:lpwstr>http://physicbox.uni-graz.at/unterrichtsmaterial/freihandversuche/img_s3.jpg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Akkustik I</dc:title>
  <dc:creator>Wuli</dc:creator>
  <cp:lastModifiedBy>Olli</cp:lastModifiedBy>
  <cp:revision>2</cp:revision>
  <cp:lastPrinted>2011-03-13T19:49:00Z</cp:lastPrinted>
  <dcterms:created xsi:type="dcterms:W3CDTF">2012-08-09T11:20:00Z</dcterms:created>
  <dcterms:modified xsi:type="dcterms:W3CDTF">2012-08-09T11:20:00Z</dcterms:modified>
</cp:coreProperties>
</file>